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464" w:type="dxa"/>
        <w:tblInd w:w="-5" w:type="dxa"/>
        <w:tblLook w:val="0000" w:firstRow="0" w:lastRow="0" w:firstColumn="0" w:lastColumn="0" w:noHBand="0" w:noVBand="0"/>
      </w:tblPr>
      <w:tblGrid>
        <w:gridCol w:w="10211"/>
        <w:gridCol w:w="4253"/>
      </w:tblGrid>
      <w:tr w:rsidR="003C0B7B" w:rsidTr="00FB23F3">
        <w:tc>
          <w:tcPr>
            <w:tcW w:w="10211" w:type="dxa"/>
          </w:tcPr>
          <w:p w:rsidR="003C0B7B" w:rsidRDefault="003C0B7B" w:rsidP="00744939"/>
        </w:tc>
        <w:tc>
          <w:tcPr>
            <w:tcW w:w="4253" w:type="dxa"/>
          </w:tcPr>
          <w:p w:rsidR="003C0B7B" w:rsidRPr="00744939" w:rsidRDefault="00FB23F3" w:rsidP="00744939">
            <w:pPr>
              <w:rPr>
                <w:sz w:val="28"/>
              </w:rPr>
            </w:pPr>
            <w:r>
              <w:rPr>
                <w:sz w:val="28"/>
              </w:rPr>
              <w:t>Приложение 7</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F37043" w:rsidRPr="006D127E" w:rsidRDefault="00F37043" w:rsidP="006D127E">
      <w:pPr>
        <w:pStyle w:val="1"/>
        <w:jc w:val="center"/>
        <w:rPr>
          <w:b/>
          <w:lang w:eastAsia="en-US"/>
        </w:rPr>
      </w:pPr>
      <w:r w:rsidRPr="006D127E">
        <w:rPr>
          <w:b/>
          <w:lang w:eastAsia="en-US"/>
        </w:rPr>
        <w:t xml:space="preserve">Исполнение источников финансирования дефицита бюджета города Москвы за </w:t>
      </w:r>
      <w:r w:rsidR="00FE170E" w:rsidRPr="006D127E">
        <w:rPr>
          <w:b/>
          <w:lang w:eastAsia="en-US"/>
        </w:rPr>
        <w:t>202</w:t>
      </w:r>
      <w:r w:rsidR="00ED62E6">
        <w:rPr>
          <w:b/>
          <w:lang w:eastAsia="en-US"/>
        </w:rPr>
        <w:t>4</w:t>
      </w:r>
      <w:r w:rsidR="008A0ABE" w:rsidRPr="006D127E">
        <w:rPr>
          <w:b/>
          <w:lang w:eastAsia="en-US"/>
        </w:rPr>
        <w:t xml:space="preserve"> </w:t>
      </w:r>
      <w:r w:rsidRPr="006D127E">
        <w:rPr>
          <w:b/>
          <w:lang w:eastAsia="en-US"/>
        </w:rPr>
        <w:t>год по кодам классификации источников финансирования дефицитов бюджетов</w:t>
      </w:r>
    </w:p>
    <w:p w:rsidR="009758DA" w:rsidRDefault="009758DA" w:rsidP="00F37043">
      <w:pPr>
        <w:pStyle w:val="a6"/>
        <w:spacing w:after="0"/>
        <w:jc w:val="center"/>
        <w:rPr>
          <w:rFonts w:eastAsia="Times New Roman"/>
          <w:b/>
          <w:sz w:val="28"/>
          <w:szCs w:val="28"/>
          <w:lang w:eastAsia="en-US"/>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283"/>
        <w:gridCol w:w="5529"/>
        <w:gridCol w:w="2409"/>
        <w:gridCol w:w="2410"/>
        <w:gridCol w:w="992"/>
        <w:gridCol w:w="2552"/>
      </w:tblGrid>
      <w:tr w:rsidR="00B92874" w:rsidRPr="00F233B2" w:rsidTr="00B92874">
        <w:trPr>
          <w:trHeight w:val="385"/>
          <w:tblHeader/>
        </w:trPr>
        <w:tc>
          <w:tcPr>
            <w:tcW w:w="6091" w:type="dxa"/>
            <w:gridSpan w:val="3"/>
            <w:vMerge w:val="restart"/>
            <w:shd w:val="clear" w:color="000000" w:fill="FFFFFF"/>
            <w:vAlign w:val="center"/>
            <w:hideMark/>
          </w:tcPr>
          <w:p w:rsidR="00B92874" w:rsidRPr="00F233B2" w:rsidRDefault="00B92874" w:rsidP="000B7E7F">
            <w:pPr>
              <w:jc w:val="center"/>
              <w:rPr>
                <w:rFonts w:eastAsia="Times New Roman"/>
                <w:b/>
                <w:bCs/>
                <w:sz w:val="28"/>
                <w:szCs w:val="28"/>
              </w:rPr>
            </w:pPr>
            <w:r w:rsidRPr="00F233B2">
              <w:rPr>
                <w:rFonts w:eastAsia="Times New Roman"/>
                <w:b/>
                <w:bCs/>
                <w:sz w:val="28"/>
                <w:szCs w:val="28"/>
              </w:rPr>
              <w:t>Наименование показателей</w:t>
            </w:r>
          </w:p>
        </w:tc>
        <w:tc>
          <w:tcPr>
            <w:tcW w:w="5811" w:type="dxa"/>
            <w:gridSpan w:val="3"/>
            <w:shd w:val="clear" w:color="000000" w:fill="FFFFFF"/>
            <w:hideMark/>
          </w:tcPr>
          <w:p w:rsidR="00B92874" w:rsidRPr="00F233B2" w:rsidRDefault="00B92874" w:rsidP="000B7E7F">
            <w:pPr>
              <w:jc w:val="center"/>
              <w:rPr>
                <w:rFonts w:eastAsia="Times New Roman"/>
                <w:b/>
                <w:bCs/>
                <w:sz w:val="28"/>
                <w:szCs w:val="28"/>
              </w:rPr>
            </w:pPr>
            <w:r w:rsidRPr="00F233B2">
              <w:rPr>
                <w:rFonts w:eastAsia="Times New Roman"/>
                <w:b/>
                <w:bCs/>
                <w:sz w:val="28"/>
                <w:szCs w:val="28"/>
              </w:rPr>
              <w:t>Код бюджетной классификации</w:t>
            </w:r>
          </w:p>
        </w:tc>
        <w:tc>
          <w:tcPr>
            <w:tcW w:w="2552" w:type="dxa"/>
            <w:vMerge w:val="restart"/>
            <w:shd w:val="clear" w:color="000000" w:fill="FFFFFF"/>
            <w:vAlign w:val="center"/>
            <w:hideMark/>
          </w:tcPr>
          <w:p w:rsidR="00B92874" w:rsidRPr="00F233B2" w:rsidRDefault="00B92874" w:rsidP="000B7E7F">
            <w:pPr>
              <w:jc w:val="center"/>
              <w:rPr>
                <w:rFonts w:eastAsia="Times New Roman"/>
                <w:b/>
                <w:bCs/>
                <w:sz w:val="28"/>
                <w:szCs w:val="28"/>
              </w:rPr>
            </w:pPr>
            <w:r w:rsidRPr="00F233B2">
              <w:rPr>
                <w:rFonts w:eastAsia="Times New Roman"/>
                <w:b/>
                <w:bCs/>
                <w:sz w:val="28"/>
                <w:szCs w:val="28"/>
              </w:rPr>
              <w:t>Сумма</w:t>
            </w:r>
          </w:p>
          <w:p w:rsidR="00B92874" w:rsidRPr="00F233B2" w:rsidRDefault="00B92874" w:rsidP="000B7E7F">
            <w:pPr>
              <w:jc w:val="center"/>
              <w:rPr>
                <w:rFonts w:eastAsia="Times New Roman"/>
                <w:b/>
                <w:bCs/>
                <w:sz w:val="28"/>
                <w:szCs w:val="28"/>
              </w:rPr>
            </w:pPr>
            <w:r w:rsidRPr="00F233B2">
              <w:rPr>
                <w:rFonts w:eastAsia="Times New Roman"/>
                <w:b/>
                <w:bCs/>
                <w:sz w:val="28"/>
                <w:szCs w:val="28"/>
              </w:rPr>
              <w:t>(тыс. рублей)</w:t>
            </w:r>
          </w:p>
        </w:tc>
      </w:tr>
      <w:tr w:rsidR="00B92874" w:rsidRPr="00F233B2" w:rsidTr="00B92874">
        <w:trPr>
          <w:trHeight w:val="974"/>
          <w:tblHeader/>
        </w:trPr>
        <w:tc>
          <w:tcPr>
            <w:tcW w:w="6091" w:type="dxa"/>
            <w:gridSpan w:val="3"/>
            <w:vMerge/>
            <w:vAlign w:val="center"/>
            <w:hideMark/>
          </w:tcPr>
          <w:p w:rsidR="00B92874" w:rsidRPr="00F233B2" w:rsidRDefault="00B92874" w:rsidP="000B7E7F">
            <w:pPr>
              <w:rPr>
                <w:rFonts w:eastAsia="Times New Roman"/>
                <w:b/>
                <w:bCs/>
              </w:rPr>
            </w:pPr>
          </w:p>
        </w:tc>
        <w:tc>
          <w:tcPr>
            <w:tcW w:w="2409" w:type="dxa"/>
            <w:shd w:val="clear" w:color="000000" w:fill="FFFFFF"/>
            <w:hideMark/>
          </w:tcPr>
          <w:p w:rsidR="00B92874" w:rsidRPr="00F233B2" w:rsidRDefault="00B92874" w:rsidP="000B7E7F">
            <w:pPr>
              <w:jc w:val="center"/>
              <w:rPr>
                <w:rFonts w:eastAsia="Times New Roman"/>
                <w:b/>
                <w:bCs/>
                <w:sz w:val="28"/>
                <w:szCs w:val="28"/>
              </w:rPr>
            </w:pPr>
            <w:r>
              <w:rPr>
                <w:rFonts w:eastAsia="Times New Roman"/>
                <w:b/>
                <w:bCs/>
                <w:sz w:val="28"/>
                <w:szCs w:val="28"/>
              </w:rPr>
              <w:t xml:space="preserve">администратора </w:t>
            </w:r>
            <w:r w:rsidRPr="00F233B2">
              <w:rPr>
                <w:rFonts w:eastAsia="Times New Roman"/>
                <w:b/>
                <w:bCs/>
                <w:sz w:val="28"/>
                <w:szCs w:val="28"/>
              </w:rPr>
              <w:t>источника финансирования</w:t>
            </w:r>
          </w:p>
        </w:tc>
        <w:tc>
          <w:tcPr>
            <w:tcW w:w="3402" w:type="dxa"/>
            <w:gridSpan w:val="2"/>
            <w:shd w:val="clear" w:color="000000" w:fill="FFFFFF"/>
            <w:hideMark/>
          </w:tcPr>
          <w:p w:rsidR="00B92874" w:rsidRPr="00F233B2" w:rsidRDefault="00B92874" w:rsidP="000B7E7F">
            <w:pPr>
              <w:jc w:val="center"/>
              <w:rPr>
                <w:rFonts w:eastAsia="Times New Roman"/>
                <w:b/>
                <w:bCs/>
                <w:sz w:val="28"/>
                <w:szCs w:val="28"/>
              </w:rPr>
            </w:pPr>
            <w:r w:rsidRPr="00F233B2">
              <w:rPr>
                <w:rFonts w:eastAsia="Times New Roman"/>
                <w:b/>
                <w:bCs/>
                <w:sz w:val="28"/>
                <w:szCs w:val="28"/>
              </w:rPr>
              <w:t>источника финансирования</w:t>
            </w:r>
          </w:p>
        </w:tc>
        <w:tc>
          <w:tcPr>
            <w:tcW w:w="2552" w:type="dxa"/>
            <w:vMerge/>
            <w:vAlign w:val="center"/>
            <w:hideMark/>
          </w:tcPr>
          <w:p w:rsidR="00B92874" w:rsidRPr="00F233B2" w:rsidRDefault="00B92874" w:rsidP="000B7E7F">
            <w:pPr>
              <w:rPr>
                <w:rFonts w:eastAsia="Times New Roman"/>
                <w:b/>
                <w:bCs/>
              </w:rPr>
            </w:pPr>
          </w:p>
        </w:tc>
      </w:tr>
      <w:tr w:rsidR="00B92874" w:rsidRPr="00F233B2" w:rsidTr="00B92874">
        <w:trPr>
          <w:trHeight w:val="132"/>
          <w:tblHeader/>
        </w:trPr>
        <w:tc>
          <w:tcPr>
            <w:tcW w:w="6091" w:type="dxa"/>
            <w:gridSpan w:val="3"/>
            <w:shd w:val="clear" w:color="000000" w:fill="FFFFFF"/>
            <w:vAlign w:val="center"/>
          </w:tcPr>
          <w:p w:rsidR="00B92874" w:rsidRPr="00F233B2" w:rsidRDefault="00B92874" w:rsidP="000B7E7F">
            <w:pPr>
              <w:jc w:val="center"/>
              <w:rPr>
                <w:rFonts w:eastAsia="Times New Roman"/>
              </w:rPr>
            </w:pPr>
            <w:r w:rsidRPr="00F233B2">
              <w:rPr>
                <w:rFonts w:eastAsia="Times New Roman"/>
              </w:rPr>
              <w:t>1</w:t>
            </w:r>
          </w:p>
        </w:tc>
        <w:tc>
          <w:tcPr>
            <w:tcW w:w="2409" w:type="dxa"/>
            <w:shd w:val="clear" w:color="000000" w:fill="FFFFFF"/>
            <w:vAlign w:val="center"/>
          </w:tcPr>
          <w:p w:rsidR="00B92874" w:rsidRPr="00F233B2" w:rsidRDefault="00B92874" w:rsidP="000B7E7F">
            <w:pPr>
              <w:jc w:val="center"/>
              <w:rPr>
                <w:rFonts w:eastAsia="Times New Roman"/>
              </w:rPr>
            </w:pPr>
            <w:r w:rsidRPr="00F233B2">
              <w:rPr>
                <w:rFonts w:eastAsia="Times New Roman"/>
              </w:rPr>
              <w:t>2</w:t>
            </w:r>
          </w:p>
        </w:tc>
        <w:tc>
          <w:tcPr>
            <w:tcW w:w="3402" w:type="dxa"/>
            <w:gridSpan w:val="2"/>
            <w:shd w:val="clear" w:color="000000" w:fill="FFFFFF"/>
            <w:vAlign w:val="center"/>
          </w:tcPr>
          <w:p w:rsidR="00B92874" w:rsidRPr="00F233B2" w:rsidRDefault="00B92874" w:rsidP="000B7E7F">
            <w:pPr>
              <w:jc w:val="center"/>
              <w:rPr>
                <w:rFonts w:eastAsia="Times New Roman"/>
              </w:rPr>
            </w:pPr>
            <w:r w:rsidRPr="00F233B2">
              <w:rPr>
                <w:rFonts w:eastAsia="Times New Roman"/>
              </w:rPr>
              <w:t>3</w:t>
            </w:r>
          </w:p>
        </w:tc>
        <w:tc>
          <w:tcPr>
            <w:tcW w:w="2552" w:type="dxa"/>
            <w:shd w:val="clear" w:color="000000" w:fill="FFFFFF"/>
            <w:vAlign w:val="center"/>
          </w:tcPr>
          <w:p w:rsidR="00B92874" w:rsidRPr="00F233B2" w:rsidRDefault="00B92874" w:rsidP="000B7E7F">
            <w:pPr>
              <w:jc w:val="center"/>
              <w:rPr>
                <w:rFonts w:eastAsia="Times New Roman"/>
              </w:rPr>
            </w:pPr>
            <w:r w:rsidRPr="00F233B2">
              <w:rPr>
                <w:rFonts w:eastAsia="Times New Roman"/>
              </w:rPr>
              <w:t>4</w:t>
            </w:r>
          </w:p>
        </w:tc>
      </w:tr>
      <w:tr w:rsidR="00B92874" w:rsidRPr="00F233B2" w:rsidTr="00B92874">
        <w:trPr>
          <w:trHeight w:val="662"/>
        </w:trPr>
        <w:tc>
          <w:tcPr>
            <w:tcW w:w="6091" w:type="dxa"/>
            <w:gridSpan w:val="3"/>
            <w:shd w:val="clear" w:color="000000" w:fill="FFFFFF"/>
            <w:vAlign w:val="center"/>
            <w:hideMark/>
          </w:tcPr>
          <w:p w:rsidR="00B92874" w:rsidRPr="00F233B2" w:rsidRDefault="00B92874" w:rsidP="000B7E7F">
            <w:pPr>
              <w:rPr>
                <w:rFonts w:eastAsia="Times New Roman"/>
                <w:sz w:val="28"/>
                <w:szCs w:val="28"/>
              </w:rPr>
            </w:pPr>
            <w:r w:rsidRPr="00F233B2">
              <w:rPr>
                <w:rFonts w:eastAsia="Times New Roman"/>
                <w:sz w:val="28"/>
                <w:szCs w:val="28"/>
              </w:rPr>
              <w:t>Источники финансирования дефицит</w:t>
            </w:r>
            <w:r>
              <w:rPr>
                <w:rFonts w:eastAsia="Times New Roman"/>
                <w:sz w:val="28"/>
                <w:szCs w:val="28"/>
              </w:rPr>
              <w:t>а</w:t>
            </w:r>
            <w:r w:rsidRPr="00F233B2">
              <w:rPr>
                <w:rFonts w:eastAsia="Times New Roman"/>
                <w:sz w:val="28"/>
                <w:szCs w:val="28"/>
              </w:rPr>
              <w:t xml:space="preserve"> бюджет</w:t>
            </w:r>
            <w:r>
              <w:rPr>
                <w:rFonts w:eastAsia="Times New Roman"/>
                <w:sz w:val="28"/>
                <w:szCs w:val="28"/>
              </w:rPr>
              <w:t>а</w:t>
            </w:r>
            <w:r w:rsidRPr="00F233B2">
              <w:rPr>
                <w:rFonts w:eastAsia="Times New Roman"/>
                <w:sz w:val="28"/>
                <w:szCs w:val="28"/>
              </w:rPr>
              <w:t xml:space="preserve"> - всего</w:t>
            </w:r>
          </w:p>
        </w:tc>
        <w:tc>
          <w:tcPr>
            <w:tcW w:w="2409" w:type="dxa"/>
            <w:shd w:val="clear" w:color="000000" w:fill="FFFFFF"/>
            <w:vAlign w:val="center"/>
          </w:tcPr>
          <w:p w:rsidR="00B92874" w:rsidRPr="00F233B2" w:rsidRDefault="00B92874" w:rsidP="000B7E7F">
            <w:pPr>
              <w:jc w:val="center"/>
              <w:rPr>
                <w:rFonts w:eastAsia="Times New Roman"/>
                <w:sz w:val="28"/>
                <w:szCs w:val="28"/>
              </w:rPr>
            </w:pPr>
          </w:p>
        </w:tc>
        <w:tc>
          <w:tcPr>
            <w:tcW w:w="2410" w:type="dxa"/>
            <w:shd w:val="clear" w:color="000000" w:fill="FFFFFF"/>
            <w:vAlign w:val="center"/>
          </w:tcPr>
          <w:p w:rsidR="00B92874" w:rsidRPr="00F233B2" w:rsidRDefault="00B92874" w:rsidP="000B7E7F">
            <w:pPr>
              <w:jc w:val="center"/>
              <w:rPr>
                <w:rFonts w:eastAsia="Times New Roman"/>
                <w:sz w:val="28"/>
                <w:szCs w:val="28"/>
              </w:rPr>
            </w:pPr>
          </w:p>
        </w:tc>
        <w:tc>
          <w:tcPr>
            <w:tcW w:w="992" w:type="dxa"/>
            <w:shd w:val="clear" w:color="000000" w:fill="FFFFFF"/>
            <w:vAlign w:val="center"/>
          </w:tcPr>
          <w:p w:rsidR="00B92874" w:rsidRPr="00F233B2" w:rsidRDefault="00B92874" w:rsidP="000B7E7F">
            <w:pPr>
              <w:jc w:val="center"/>
              <w:rPr>
                <w:rFonts w:eastAsia="Times New Roman"/>
                <w:sz w:val="28"/>
                <w:szCs w:val="28"/>
              </w:rPr>
            </w:pPr>
          </w:p>
        </w:tc>
        <w:tc>
          <w:tcPr>
            <w:tcW w:w="2552" w:type="dxa"/>
            <w:shd w:val="clear" w:color="000000" w:fill="FFFFFF"/>
            <w:vAlign w:val="center"/>
          </w:tcPr>
          <w:p w:rsidR="00B92874" w:rsidRPr="004A0A11" w:rsidRDefault="00B92874" w:rsidP="000B7E7F">
            <w:pPr>
              <w:jc w:val="right"/>
              <w:rPr>
                <w:sz w:val="28"/>
              </w:rPr>
            </w:pPr>
            <w:r>
              <w:rPr>
                <w:rFonts w:eastAsia="Times New Roman"/>
                <w:bCs/>
                <w:sz w:val="28"/>
                <w:szCs w:val="28"/>
              </w:rPr>
              <w:t>22 873 646,7</w:t>
            </w:r>
          </w:p>
        </w:tc>
      </w:tr>
      <w:tr w:rsidR="00B92874" w:rsidRPr="00F233B2" w:rsidTr="00B92874">
        <w:trPr>
          <w:trHeight w:val="700"/>
        </w:trPr>
        <w:tc>
          <w:tcPr>
            <w:tcW w:w="6091" w:type="dxa"/>
            <w:gridSpan w:val="3"/>
            <w:shd w:val="clear" w:color="000000" w:fill="FFFFFF"/>
            <w:vAlign w:val="center"/>
            <w:hideMark/>
          </w:tcPr>
          <w:p w:rsidR="00B92874" w:rsidRPr="00490D8B" w:rsidRDefault="00B92874" w:rsidP="000B7E7F">
            <w:pPr>
              <w:rPr>
                <w:rFonts w:eastAsia="Times New Roman"/>
                <w:sz w:val="28"/>
                <w:szCs w:val="28"/>
              </w:rPr>
            </w:pPr>
            <w:r w:rsidRPr="00490D8B">
              <w:rPr>
                <w:rFonts w:eastAsia="Times New Roman"/>
                <w:sz w:val="28"/>
                <w:szCs w:val="28"/>
              </w:rPr>
              <w:t>Источники внутреннего финансирования дефицитов бюджетов</w:t>
            </w:r>
          </w:p>
        </w:tc>
        <w:tc>
          <w:tcPr>
            <w:tcW w:w="2409" w:type="dxa"/>
            <w:shd w:val="clear" w:color="000000" w:fill="FFFFFF"/>
            <w:vAlign w:val="center"/>
            <w:hideMark/>
          </w:tcPr>
          <w:p w:rsidR="00B92874" w:rsidRPr="00490D8B" w:rsidRDefault="00B92874" w:rsidP="000B7E7F">
            <w:pPr>
              <w:jc w:val="center"/>
              <w:rPr>
                <w:rFonts w:eastAsia="Times New Roman"/>
                <w:sz w:val="28"/>
                <w:szCs w:val="28"/>
              </w:rPr>
            </w:pPr>
            <w:r w:rsidRPr="00490D8B">
              <w:rPr>
                <w:rFonts w:eastAsia="Times New Roman"/>
                <w:sz w:val="28"/>
                <w:szCs w:val="28"/>
              </w:rPr>
              <w:t>000</w:t>
            </w:r>
          </w:p>
        </w:tc>
        <w:tc>
          <w:tcPr>
            <w:tcW w:w="2410" w:type="dxa"/>
            <w:shd w:val="clear" w:color="000000" w:fill="FFFFFF"/>
            <w:vAlign w:val="center"/>
            <w:hideMark/>
          </w:tcPr>
          <w:p w:rsidR="00B92874" w:rsidRPr="00490D8B" w:rsidRDefault="00B92874" w:rsidP="000B7E7F">
            <w:pPr>
              <w:jc w:val="center"/>
              <w:rPr>
                <w:rFonts w:eastAsia="Times New Roman"/>
                <w:sz w:val="28"/>
                <w:szCs w:val="28"/>
              </w:rPr>
            </w:pPr>
            <w:r w:rsidRPr="00490D8B">
              <w:rPr>
                <w:rFonts w:eastAsia="Times New Roman"/>
                <w:sz w:val="28"/>
                <w:szCs w:val="28"/>
              </w:rPr>
              <w:t>01000000000000</w:t>
            </w:r>
          </w:p>
        </w:tc>
        <w:tc>
          <w:tcPr>
            <w:tcW w:w="992" w:type="dxa"/>
            <w:shd w:val="clear" w:color="000000" w:fill="FFFFFF"/>
            <w:vAlign w:val="center"/>
            <w:hideMark/>
          </w:tcPr>
          <w:p w:rsidR="00B92874" w:rsidRPr="00490D8B" w:rsidRDefault="00B92874" w:rsidP="000B7E7F">
            <w:pPr>
              <w:jc w:val="center"/>
              <w:rPr>
                <w:rFonts w:eastAsia="Times New Roman"/>
                <w:sz w:val="28"/>
                <w:szCs w:val="28"/>
              </w:rPr>
            </w:pPr>
            <w:r w:rsidRPr="00490D8B">
              <w:rPr>
                <w:rFonts w:eastAsia="Times New Roman"/>
                <w:sz w:val="28"/>
                <w:szCs w:val="28"/>
              </w:rPr>
              <w:t>000</w:t>
            </w:r>
          </w:p>
        </w:tc>
        <w:tc>
          <w:tcPr>
            <w:tcW w:w="2552" w:type="dxa"/>
            <w:shd w:val="clear" w:color="000000" w:fill="FFFFFF"/>
            <w:vAlign w:val="center"/>
          </w:tcPr>
          <w:p w:rsidR="00B92874" w:rsidRPr="00810B24" w:rsidRDefault="00B92874" w:rsidP="000B7E7F">
            <w:pPr>
              <w:jc w:val="right"/>
              <w:rPr>
                <w:sz w:val="28"/>
                <w:lang w:val="en-US"/>
              </w:rPr>
            </w:pPr>
            <w:r>
              <w:rPr>
                <w:rFonts w:eastAsia="Times New Roman"/>
                <w:bCs/>
                <w:sz w:val="28"/>
                <w:szCs w:val="28"/>
              </w:rPr>
              <w:t>435 747 496,8</w:t>
            </w:r>
          </w:p>
        </w:tc>
      </w:tr>
      <w:tr w:rsidR="00B92874" w:rsidRPr="00F233B2" w:rsidTr="00B92874">
        <w:trPr>
          <w:trHeight w:val="249"/>
        </w:trPr>
        <w:tc>
          <w:tcPr>
            <w:tcW w:w="6091" w:type="dxa"/>
            <w:gridSpan w:val="3"/>
            <w:shd w:val="clear" w:color="000000" w:fill="FFFFFF"/>
            <w:vAlign w:val="center"/>
            <w:hideMark/>
          </w:tcPr>
          <w:p w:rsidR="00B92874" w:rsidRPr="00490D8B" w:rsidRDefault="00B92874" w:rsidP="000B7E7F">
            <w:pPr>
              <w:rPr>
                <w:rFonts w:eastAsia="Times New Roman"/>
                <w:bCs/>
                <w:sz w:val="28"/>
                <w:szCs w:val="28"/>
              </w:rPr>
            </w:pPr>
            <w:r w:rsidRPr="00490D8B">
              <w:rPr>
                <w:rFonts w:eastAsia="Times New Roman"/>
                <w:bCs/>
                <w:sz w:val="28"/>
                <w:szCs w:val="28"/>
              </w:rPr>
              <w:t>Департамент финансов города Москвы</w:t>
            </w:r>
          </w:p>
        </w:tc>
        <w:tc>
          <w:tcPr>
            <w:tcW w:w="2409" w:type="dxa"/>
            <w:shd w:val="clear" w:color="000000" w:fill="FFFFFF"/>
            <w:vAlign w:val="center"/>
            <w:hideMark/>
          </w:tcPr>
          <w:p w:rsidR="00B92874" w:rsidRPr="00490D8B" w:rsidRDefault="00B92874" w:rsidP="000B7E7F">
            <w:pPr>
              <w:jc w:val="center"/>
              <w:rPr>
                <w:rFonts w:eastAsia="Times New Roman"/>
                <w:bCs/>
                <w:sz w:val="28"/>
                <w:szCs w:val="28"/>
              </w:rPr>
            </w:pPr>
            <w:r w:rsidRPr="00490D8B">
              <w:rPr>
                <w:rFonts w:eastAsia="Times New Roman"/>
                <w:bCs/>
                <w:sz w:val="28"/>
                <w:szCs w:val="28"/>
              </w:rPr>
              <w:t>592</w:t>
            </w:r>
          </w:p>
        </w:tc>
        <w:tc>
          <w:tcPr>
            <w:tcW w:w="2410" w:type="dxa"/>
            <w:shd w:val="clear" w:color="000000" w:fill="FFFFFF"/>
            <w:vAlign w:val="center"/>
            <w:hideMark/>
          </w:tcPr>
          <w:p w:rsidR="00B92874" w:rsidRPr="00490D8B" w:rsidRDefault="00B92874" w:rsidP="000B7E7F">
            <w:pPr>
              <w:jc w:val="center"/>
              <w:rPr>
                <w:rFonts w:eastAsia="Times New Roman"/>
                <w:bCs/>
                <w:sz w:val="28"/>
                <w:szCs w:val="28"/>
              </w:rPr>
            </w:pPr>
          </w:p>
        </w:tc>
        <w:tc>
          <w:tcPr>
            <w:tcW w:w="992" w:type="dxa"/>
            <w:shd w:val="clear" w:color="000000" w:fill="FFFFFF"/>
            <w:vAlign w:val="center"/>
            <w:hideMark/>
          </w:tcPr>
          <w:p w:rsidR="00B92874" w:rsidRPr="00490D8B" w:rsidRDefault="00B92874" w:rsidP="000B7E7F">
            <w:pPr>
              <w:jc w:val="center"/>
              <w:rPr>
                <w:rFonts w:eastAsia="Times New Roman"/>
                <w:bCs/>
                <w:sz w:val="28"/>
                <w:szCs w:val="28"/>
              </w:rPr>
            </w:pPr>
          </w:p>
        </w:tc>
        <w:tc>
          <w:tcPr>
            <w:tcW w:w="2552" w:type="dxa"/>
            <w:shd w:val="clear" w:color="000000" w:fill="FFFFFF"/>
            <w:vAlign w:val="center"/>
          </w:tcPr>
          <w:p w:rsidR="00B92874" w:rsidRPr="00490D8B" w:rsidRDefault="00B92874" w:rsidP="000B7E7F">
            <w:pPr>
              <w:jc w:val="right"/>
              <w:rPr>
                <w:rFonts w:eastAsia="Times New Roman"/>
                <w:bCs/>
                <w:sz w:val="28"/>
                <w:szCs w:val="28"/>
              </w:rPr>
            </w:pPr>
            <w:r>
              <w:rPr>
                <w:rFonts w:eastAsia="Times New Roman"/>
                <w:bCs/>
                <w:sz w:val="28"/>
                <w:szCs w:val="28"/>
              </w:rPr>
              <w:t>435 747 496,8</w:t>
            </w:r>
          </w:p>
        </w:tc>
      </w:tr>
      <w:tr w:rsidR="00B92874" w:rsidRPr="00F233B2" w:rsidTr="00B92874">
        <w:trPr>
          <w:trHeight w:val="1269"/>
        </w:trPr>
        <w:tc>
          <w:tcPr>
            <w:tcW w:w="6091" w:type="dxa"/>
            <w:gridSpan w:val="3"/>
            <w:shd w:val="clear" w:color="000000" w:fill="FFFFFF"/>
            <w:vAlign w:val="center"/>
          </w:tcPr>
          <w:p w:rsidR="00B92874" w:rsidRPr="00490D8B" w:rsidRDefault="00B92874" w:rsidP="000B7E7F">
            <w:pPr>
              <w:rPr>
                <w:rFonts w:eastAsia="Times New Roman"/>
                <w:sz w:val="28"/>
                <w:szCs w:val="28"/>
              </w:rPr>
            </w:pPr>
            <w:r>
              <w:rPr>
                <w:rFonts w:eastAsia="Times New Roman"/>
                <w:sz w:val="28"/>
                <w:szCs w:val="28"/>
              </w:rPr>
              <w:t>П</w:t>
            </w:r>
            <w:r w:rsidRPr="000C2E4B">
              <w:rPr>
                <w:rFonts w:eastAsia="Times New Roman"/>
                <w:sz w:val="28"/>
                <w:szCs w:val="28"/>
              </w:rPr>
              <w:t>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2409"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592</w:t>
            </w:r>
          </w:p>
        </w:tc>
        <w:tc>
          <w:tcPr>
            <w:tcW w:w="2410"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01010000020000</w:t>
            </w:r>
          </w:p>
        </w:tc>
        <w:tc>
          <w:tcPr>
            <w:tcW w:w="992" w:type="dxa"/>
            <w:shd w:val="clear" w:color="000000" w:fill="FFFFFF"/>
            <w:vAlign w:val="center"/>
          </w:tcPr>
          <w:p w:rsidR="00B92874" w:rsidRPr="00490D8B" w:rsidRDefault="00B92874" w:rsidP="000B7E7F">
            <w:pPr>
              <w:jc w:val="center"/>
              <w:rPr>
                <w:rFonts w:eastAsia="Times New Roman"/>
                <w:sz w:val="28"/>
                <w:szCs w:val="28"/>
              </w:rPr>
            </w:pPr>
            <w:r>
              <w:rPr>
                <w:rFonts w:eastAsia="Times New Roman"/>
                <w:sz w:val="28"/>
                <w:szCs w:val="28"/>
              </w:rPr>
              <w:t>8</w:t>
            </w:r>
            <w:r w:rsidRPr="00490D8B">
              <w:rPr>
                <w:rFonts w:eastAsia="Times New Roman"/>
                <w:sz w:val="28"/>
                <w:szCs w:val="28"/>
              </w:rPr>
              <w:t>10</w:t>
            </w:r>
          </w:p>
        </w:tc>
        <w:tc>
          <w:tcPr>
            <w:tcW w:w="2552" w:type="dxa"/>
            <w:shd w:val="clear" w:color="000000" w:fill="FFFFFF"/>
            <w:vAlign w:val="center"/>
          </w:tcPr>
          <w:p w:rsidR="00B92874" w:rsidRPr="00490D8B" w:rsidRDefault="00B92874" w:rsidP="000B7E7F">
            <w:pPr>
              <w:jc w:val="right"/>
              <w:rPr>
                <w:rFonts w:eastAsia="Times New Roman"/>
                <w:sz w:val="28"/>
                <w:szCs w:val="28"/>
              </w:rPr>
            </w:pPr>
            <w:r>
              <w:rPr>
                <w:rFonts w:eastAsia="Times New Roman"/>
                <w:sz w:val="28"/>
                <w:szCs w:val="28"/>
              </w:rPr>
              <w:t>- 35 054 892,6</w:t>
            </w:r>
          </w:p>
        </w:tc>
      </w:tr>
      <w:tr w:rsidR="00B92874" w:rsidRPr="00F233B2" w:rsidTr="001A778F">
        <w:trPr>
          <w:trHeight w:val="730"/>
        </w:trPr>
        <w:tc>
          <w:tcPr>
            <w:tcW w:w="6091" w:type="dxa"/>
            <w:gridSpan w:val="3"/>
            <w:shd w:val="clear" w:color="000000" w:fill="FFFFFF"/>
            <w:vAlign w:val="center"/>
          </w:tcPr>
          <w:p w:rsidR="00B92874" w:rsidRDefault="00B92874" w:rsidP="000B7E7F">
            <w:pPr>
              <w:rPr>
                <w:rFonts w:eastAsia="Times New Roman"/>
                <w:sz w:val="28"/>
                <w:szCs w:val="28"/>
              </w:rPr>
            </w:pPr>
            <w:r>
              <w:rPr>
                <w:sz w:val="28"/>
                <w:szCs w:val="28"/>
              </w:rPr>
              <w:t>П</w:t>
            </w:r>
            <w:r w:rsidRPr="000C2E4B">
              <w:rPr>
                <w:sz w:val="28"/>
                <w:szCs w:val="28"/>
              </w:rPr>
              <w:t xml:space="preserve">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w:t>
            </w:r>
            <w:r w:rsidRPr="000C2E4B">
              <w:rPr>
                <w:sz w:val="28"/>
                <w:szCs w:val="28"/>
              </w:rPr>
              <w:lastRenderedPageBreak/>
              <w:t>финансовое обеспечение реализации инфраструктурных проектов)</w:t>
            </w:r>
          </w:p>
        </w:tc>
        <w:tc>
          <w:tcPr>
            <w:tcW w:w="2409"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lastRenderedPageBreak/>
              <w:t>592</w:t>
            </w:r>
          </w:p>
        </w:tc>
        <w:tc>
          <w:tcPr>
            <w:tcW w:w="2410"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010</w:t>
            </w:r>
            <w:r>
              <w:rPr>
                <w:rFonts w:eastAsia="Times New Roman"/>
                <w:sz w:val="28"/>
                <w:szCs w:val="28"/>
              </w:rPr>
              <w:t>3</w:t>
            </w:r>
            <w:r w:rsidRPr="00490D8B">
              <w:rPr>
                <w:rFonts w:eastAsia="Times New Roman"/>
                <w:sz w:val="28"/>
                <w:szCs w:val="28"/>
              </w:rPr>
              <w:t>0</w:t>
            </w:r>
            <w:r>
              <w:rPr>
                <w:rFonts w:eastAsia="Times New Roman"/>
                <w:sz w:val="28"/>
                <w:szCs w:val="28"/>
              </w:rPr>
              <w:t>1</w:t>
            </w:r>
            <w:r w:rsidRPr="00490D8B">
              <w:rPr>
                <w:rFonts w:eastAsia="Times New Roman"/>
                <w:sz w:val="28"/>
                <w:szCs w:val="28"/>
              </w:rPr>
              <w:t>0002</w:t>
            </w:r>
            <w:r>
              <w:rPr>
                <w:rFonts w:eastAsia="Times New Roman"/>
                <w:sz w:val="28"/>
                <w:szCs w:val="28"/>
              </w:rPr>
              <w:t>27</w:t>
            </w:r>
            <w:r w:rsidRPr="00490D8B">
              <w:rPr>
                <w:rFonts w:eastAsia="Times New Roman"/>
                <w:sz w:val="28"/>
                <w:szCs w:val="28"/>
              </w:rPr>
              <w:t>00</w:t>
            </w:r>
          </w:p>
        </w:tc>
        <w:tc>
          <w:tcPr>
            <w:tcW w:w="992" w:type="dxa"/>
            <w:shd w:val="clear" w:color="000000" w:fill="FFFFFF"/>
            <w:vAlign w:val="center"/>
          </w:tcPr>
          <w:p w:rsidR="00B92874" w:rsidRPr="00490D8B" w:rsidRDefault="00B92874" w:rsidP="000B7E7F">
            <w:pPr>
              <w:jc w:val="center"/>
              <w:rPr>
                <w:rFonts w:eastAsia="Times New Roman"/>
                <w:sz w:val="28"/>
                <w:szCs w:val="28"/>
              </w:rPr>
            </w:pPr>
            <w:r>
              <w:rPr>
                <w:rFonts w:eastAsia="Times New Roman"/>
                <w:sz w:val="28"/>
                <w:szCs w:val="28"/>
              </w:rPr>
              <w:t>7</w:t>
            </w:r>
            <w:r w:rsidRPr="00490D8B">
              <w:rPr>
                <w:rFonts w:eastAsia="Times New Roman"/>
                <w:sz w:val="28"/>
                <w:szCs w:val="28"/>
              </w:rPr>
              <w:t>10</w:t>
            </w:r>
          </w:p>
        </w:tc>
        <w:tc>
          <w:tcPr>
            <w:tcW w:w="2552" w:type="dxa"/>
            <w:shd w:val="clear" w:color="000000" w:fill="FFFFFF"/>
            <w:vAlign w:val="center"/>
          </w:tcPr>
          <w:p w:rsidR="00B92874" w:rsidRDefault="00B92874" w:rsidP="000B7E7F">
            <w:pPr>
              <w:jc w:val="right"/>
              <w:rPr>
                <w:rFonts w:eastAsia="Times New Roman"/>
                <w:sz w:val="28"/>
                <w:szCs w:val="28"/>
              </w:rPr>
            </w:pPr>
            <w:r>
              <w:rPr>
                <w:rFonts w:eastAsia="Times New Roman"/>
                <w:sz w:val="28"/>
                <w:szCs w:val="28"/>
              </w:rPr>
              <w:t>8 747 259,0</w:t>
            </w:r>
          </w:p>
        </w:tc>
      </w:tr>
      <w:tr w:rsidR="00B92874" w:rsidRPr="00F233B2" w:rsidTr="00B92874">
        <w:trPr>
          <w:trHeight w:val="997"/>
        </w:trPr>
        <w:tc>
          <w:tcPr>
            <w:tcW w:w="6091" w:type="dxa"/>
            <w:gridSpan w:val="3"/>
            <w:shd w:val="clear" w:color="000000" w:fill="FFFFFF"/>
            <w:vAlign w:val="center"/>
          </w:tcPr>
          <w:p w:rsidR="00B92874" w:rsidRDefault="00B92874" w:rsidP="000B7E7F">
            <w:pPr>
              <w:rPr>
                <w:sz w:val="28"/>
                <w:szCs w:val="28"/>
              </w:rPr>
            </w:pPr>
            <w:r>
              <w:rPr>
                <w:sz w:val="28"/>
                <w:szCs w:val="28"/>
              </w:rPr>
              <w:t>П</w:t>
            </w:r>
            <w:r w:rsidRPr="004A73F7">
              <w:rPr>
                <w:sz w:val="28"/>
                <w:szCs w:val="28"/>
              </w:rPr>
              <w:t>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2409"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592</w:t>
            </w:r>
          </w:p>
        </w:tc>
        <w:tc>
          <w:tcPr>
            <w:tcW w:w="2410"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010</w:t>
            </w:r>
            <w:r>
              <w:rPr>
                <w:rFonts w:eastAsia="Times New Roman"/>
                <w:sz w:val="28"/>
                <w:szCs w:val="28"/>
              </w:rPr>
              <w:t>3</w:t>
            </w:r>
            <w:r w:rsidRPr="00490D8B">
              <w:rPr>
                <w:rFonts w:eastAsia="Times New Roman"/>
                <w:sz w:val="28"/>
                <w:szCs w:val="28"/>
              </w:rPr>
              <w:t>0</w:t>
            </w:r>
            <w:r>
              <w:rPr>
                <w:rFonts w:eastAsia="Times New Roman"/>
                <w:sz w:val="28"/>
                <w:szCs w:val="28"/>
              </w:rPr>
              <w:t>1</w:t>
            </w:r>
            <w:r w:rsidRPr="00490D8B">
              <w:rPr>
                <w:rFonts w:eastAsia="Times New Roman"/>
                <w:sz w:val="28"/>
                <w:szCs w:val="28"/>
              </w:rPr>
              <w:t>0002</w:t>
            </w:r>
            <w:r>
              <w:rPr>
                <w:rFonts w:eastAsia="Times New Roman"/>
                <w:sz w:val="28"/>
                <w:szCs w:val="28"/>
              </w:rPr>
              <w:t>27</w:t>
            </w:r>
            <w:r w:rsidRPr="00490D8B">
              <w:rPr>
                <w:rFonts w:eastAsia="Times New Roman"/>
                <w:sz w:val="28"/>
                <w:szCs w:val="28"/>
              </w:rPr>
              <w:t>00</w:t>
            </w:r>
          </w:p>
        </w:tc>
        <w:tc>
          <w:tcPr>
            <w:tcW w:w="992" w:type="dxa"/>
            <w:shd w:val="clear" w:color="000000" w:fill="FFFFFF"/>
            <w:vAlign w:val="center"/>
          </w:tcPr>
          <w:p w:rsidR="00B92874" w:rsidRPr="00490D8B" w:rsidRDefault="00B92874" w:rsidP="000B7E7F">
            <w:pPr>
              <w:jc w:val="center"/>
              <w:rPr>
                <w:rFonts w:eastAsia="Times New Roman"/>
                <w:sz w:val="28"/>
                <w:szCs w:val="28"/>
              </w:rPr>
            </w:pPr>
            <w:r>
              <w:rPr>
                <w:rFonts w:eastAsia="Times New Roman"/>
                <w:sz w:val="28"/>
                <w:szCs w:val="28"/>
              </w:rPr>
              <w:t>8</w:t>
            </w:r>
            <w:r w:rsidRPr="00490D8B">
              <w:rPr>
                <w:rFonts w:eastAsia="Times New Roman"/>
                <w:sz w:val="28"/>
                <w:szCs w:val="28"/>
              </w:rPr>
              <w:t>10</w:t>
            </w:r>
          </w:p>
        </w:tc>
        <w:tc>
          <w:tcPr>
            <w:tcW w:w="2552" w:type="dxa"/>
            <w:shd w:val="clear" w:color="000000" w:fill="FFFFFF"/>
            <w:vAlign w:val="center"/>
          </w:tcPr>
          <w:p w:rsidR="00B92874" w:rsidRDefault="00B92874" w:rsidP="000B7E7F">
            <w:pPr>
              <w:jc w:val="right"/>
              <w:rPr>
                <w:rFonts w:eastAsia="Times New Roman"/>
                <w:sz w:val="28"/>
                <w:szCs w:val="28"/>
              </w:rPr>
            </w:pPr>
            <w:r>
              <w:rPr>
                <w:rFonts w:eastAsia="Times New Roman"/>
                <w:sz w:val="28"/>
                <w:szCs w:val="28"/>
              </w:rPr>
              <w:t>- 2 894 869,6</w:t>
            </w:r>
          </w:p>
        </w:tc>
      </w:tr>
      <w:tr w:rsidR="00B92874" w:rsidRPr="00F233B2" w:rsidTr="001A778F">
        <w:trPr>
          <w:trHeight w:val="730"/>
        </w:trPr>
        <w:tc>
          <w:tcPr>
            <w:tcW w:w="6091" w:type="dxa"/>
            <w:gridSpan w:val="3"/>
            <w:shd w:val="clear" w:color="000000" w:fill="FFFFFF"/>
            <w:vAlign w:val="center"/>
          </w:tcPr>
          <w:p w:rsidR="00B92874" w:rsidRPr="00490D8B" w:rsidRDefault="00B92874" w:rsidP="000B7E7F">
            <w:pPr>
              <w:jc w:val="both"/>
              <w:rPr>
                <w:rFonts w:eastAsia="Times New Roman"/>
                <w:sz w:val="28"/>
                <w:szCs w:val="28"/>
              </w:rPr>
            </w:pPr>
            <w:r>
              <w:rPr>
                <w:rFonts w:eastAsia="Times New Roman"/>
                <w:sz w:val="28"/>
                <w:szCs w:val="28"/>
              </w:rPr>
              <w:t>У</w:t>
            </w:r>
            <w:r w:rsidRPr="00E908D0">
              <w:rPr>
                <w:rFonts w:eastAsia="Times New Roman"/>
                <w:sz w:val="28"/>
                <w:szCs w:val="28"/>
              </w:rPr>
              <w:t xml:space="preserve">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w:t>
            </w:r>
            <w:r w:rsidRPr="00E908D0">
              <w:rPr>
                <w:rFonts w:eastAsia="Times New Roman"/>
                <w:sz w:val="28"/>
                <w:szCs w:val="28"/>
              </w:rPr>
              <w:lastRenderedPageBreak/>
              <w:t>денежными средствами юридических лиц, не являющихся участниками бюджетного процесса, бюджетными и автономными учреждениями</w:t>
            </w:r>
          </w:p>
        </w:tc>
        <w:tc>
          <w:tcPr>
            <w:tcW w:w="2409"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lastRenderedPageBreak/>
              <w:t>592</w:t>
            </w:r>
          </w:p>
        </w:tc>
        <w:tc>
          <w:tcPr>
            <w:tcW w:w="2410"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01061002020000</w:t>
            </w:r>
          </w:p>
        </w:tc>
        <w:tc>
          <w:tcPr>
            <w:tcW w:w="992"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550</w:t>
            </w:r>
          </w:p>
        </w:tc>
        <w:tc>
          <w:tcPr>
            <w:tcW w:w="2552" w:type="dxa"/>
            <w:shd w:val="clear" w:color="000000" w:fill="FFFFFF"/>
            <w:vAlign w:val="center"/>
          </w:tcPr>
          <w:p w:rsidR="00B92874" w:rsidRPr="00490D8B" w:rsidRDefault="00B92874" w:rsidP="000B7E7F">
            <w:pPr>
              <w:jc w:val="right"/>
              <w:rPr>
                <w:rFonts w:eastAsia="Times New Roman"/>
                <w:sz w:val="28"/>
                <w:szCs w:val="28"/>
              </w:rPr>
            </w:pPr>
            <w:r>
              <w:rPr>
                <w:rFonts w:eastAsia="Times New Roman"/>
                <w:sz w:val="28"/>
                <w:szCs w:val="28"/>
              </w:rPr>
              <w:t>464 950 000,0</w:t>
            </w:r>
          </w:p>
        </w:tc>
      </w:tr>
      <w:tr w:rsidR="00B92874" w:rsidRPr="00F233B2" w:rsidTr="001A778F">
        <w:trPr>
          <w:trHeight w:val="1014"/>
        </w:trPr>
        <w:tc>
          <w:tcPr>
            <w:tcW w:w="279" w:type="dxa"/>
            <w:shd w:val="clear" w:color="000000" w:fill="FFFFFF"/>
            <w:vAlign w:val="center"/>
          </w:tcPr>
          <w:p w:rsidR="00B92874" w:rsidRDefault="00B92874" w:rsidP="000B7E7F">
            <w:pPr>
              <w:jc w:val="both"/>
              <w:rPr>
                <w:rFonts w:eastAsia="Times New Roman"/>
                <w:sz w:val="28"/>
                <w:szCs w:val="28"/>
              </w:rPr>
            </w:pPr>
            <w:r>
              <w:rPr>
                <w:rFonts w:eastAsia="Times New Roman"/>
                <w:sz w:val="28"/>
                <w:szCs w:val="28"/>
              </w:rPr>
              <w:t>-</w:t>
            </w:r>
          </w:p>
        </w:tc>
        <w:tc>
          <w:tcPr>
            <w:tcW w:w="5812" w:type="dxa"/>
            <w:gridSpan w:val="2"/>
            <w:shd w:val="clear" w:color="000000" w:fill="FFFFFF"/>
            <w:vAlign w:val="center"/>
          </w:tcPr>
          <w:p w:rsidR="00B92874" w:rsidRPr="00E908D0" w:rsidRDefault="00B92874" w:rsidP="000B7E7F">
            <w:pPr>
              <w:jc w:val="both"/>
              <w:rPr>
                <w:rFonts w:eastAsia="Times New Roman"/>
                <w:sz w:val="28"/>
                <w:szCs w:val="28"/>
              </w:rPr>
            </w:pPr>
            <w:r>
              <w:rPr>
                <w:sz w:val="28"/>
                <w:lang w:eastAsia="en-US"/>
              </w:rPr>
              <w:t>у</w:t>
            </w:r>
            <w:r w:rsidRPr="009E7DBA">
              <w:rPr>
                <w:sz w:val="28"/>
                <w:lang w:eastAsia="en-US"/>
              </w:rPr>
              <w:t xml:space="preserve">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w:t>
            </w:r>
            <w:r w:rsidRPr="009E7DBA">
              <w:rPr>
                <w:sz w:val="28"/>
                <w:lang w:eastAsia="en-US"/>
              </w:rPr>
              <w:lastRenderedPageBreak/>
              <w:t>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w:t>
            </w:r>
          </w:p>
        </w:tc>
        <w:tc>
          <w:tcPr>
            <w:tcW w:w="2409"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lastRenderedPageBreak/>
              <w:t>592</w:t>
            </w:r>
          </w:p>
        </w:tc>
        <w:tc>
          <w:tcPr>
            <w:tcW w:w="2410"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0106100202000</w:t>
            </w:r>
            <w:r>
              <w:rPr>
                <w:rFonts w:eastAsia="Times New Roman"/>
                <w:sz w:val="28"/>
                <w:szCs w:val="28"/>
              </w:rPr>
              <w:t>1</w:t>
            </w:r>
          </w:p>
        </w:tc>
        <w:tc>
          <w:tcPr>
            <w:tcW w:w="992"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550</w:t>
            </w:r>
          </w:p>
        </w:tc>
        <w:tc>
          <w:tcPr>
            <w:tcW w:w="2552" w:type="dxa"/>
            <w:shd w:val="clear" w:color="000000" w:fill="FFFFFF"/>
            <w:vAlign w:val="center"/>
          </w:tcPr>
          <w:p w:rsidR="00B92874" w:rsidRDefault="00B92874" w:rsidP="000B7E7F">
            <w:pPr>
              <w:jc w:val="right"/>
              <w:rPr>
                <w:rFonts w:eastAsia="Times New Roman"/>
                <w:sz w:val="28"/>
                <w:szCs w:val="28"/>
              </w:rPr>
            </w:pPr>
            <w:r>
              <w:rPr>
                <w:rFonts w:eastAsia="Times New Roman"/>
                <w:sz w:val="28"/>
                <w:szCs w:val="28"/>
              </w:rPr>
              <w:t>- 300 000,0</w:t>
            </w:r>
          </w:p>
        </w:tc>
      </w:tr>
      <w:tr w:rsidR="00B92874" w:rsidRPr="00F233B2" w:rsidTr="00B92874">
        <w:trPr>
          <w:trHeight w:val="1139"/>
        </w:trPr>
        <w:tc>
          <w:tcPr>
            <w:tcW w:w="279" w:type="dxa"/>
            <w:shd w:val="clear" w:color="000000" w:fill="FFFFFF"/>
            <w:vAlign w:val="center"/>
          </w:tcPr>
          <w:p w:rsidR="00B92874" w:rsidRDefault="00B92874" w:rsidP="000B7E7F">
            <w:pPr>
              <w:jc w:val="both"/>
              <w:rPr>
                <w:rFonts w:eastAsia="Times New Roman"/>
                <w:sz w:val="28"/>
                <w:szCs w:val="28"/>
              </w:rPr>
            </w:pPr>
            <w:r>
              <w:rPr>
                <w:rFonts w:eastAsia="Times New Roman"/>
                <w:sz w:val="28"/>
                <w:szCs w:val="28"/>
              </w:rPr>
              <w:t>-</w:t>
            </w:r>
          </w:p>
        </w:tc>
        <w:tc>
          <w:tcPr>
            <w:tcW w:w="5812" w:type="dxa"/>
            <w:gridSpan w:val="2"/>
            <w:shd w:val="clear" w:color="000000" w:fill="FFFFFF"/>
            <w:vAlign w:val="center"/>
          </w:tcPr>
          <w:p w:rsidR="00B92874" w:rsidRPr="00E908D0" w:rsidRDefault="00B92874" w:rsidP="000B7E7F">
            <w:pPr>
              <w:jc w:val="both"/>
              <w:rPr>
                <w:rFonts w:eastAsia="Times New Roman"/>
                <w:sz w:val="28"/>
                <w:szCs w:val="28"/>
              </w:rPr>
            </w:pPr>
            <w:r>
              <w:rPr>
                <w:sz w:val="28"/>
                <w:lang w:eastAsia="en-US"/>
              </w:rPr>
              <w:t>у</w:t>
            </w:r>
            <w:r w:rsidRPr="009E7DBA">
              <w:rPr>
                <w:sz w:val="28"/>
                <w:lang w:eastAsia="en-US"/>
              </w:rPr>
              <w:t xml:space="preserve">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(увеличение финансовых </w:t>
            </w:r>
            <w:r w:rsidRPr="009E7DBA">
              <w:rPr>
                <w:sz w:val="28"/>
                <w:lang w:eastAsia="en-US"/>
              </w:rPr>
              <w:lastRenderedPageBreak/>
              <w:t>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p>
        </w:tc>
        <w:tc>
          <w:tcPr>
            <w:tcW w:w="2409"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lastRenderedPageBreak/>
              <w:t>592</w:t>
            </w:r>
          </w:p>
        </w:tc>
        <w:tc>
          <w:tcPr>
            <w:tcW w:w="2410"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0106100202000</w:t>
            </w:r>
            <w:r>
              <w:rPr>
                <w:rFonts w:eastAsia="Times New Roman"/>
                <w:sz w:val="28"/>
                <w:szCs w:val="28"/>
              </w:rPr>
              <w:t>2</w:t>
            </w:r>
          </w:p>
        </w:tc>
        <w:tc>
          <w:tcPr>
            <w:tcW w:w="992"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550</w:t>
            </w:r>
          </w:p>
        </w:tc>
        <w:tc>
          <w:tcPr>
            <w:tcW w:w="2552" w:type="dxa"/>
            <w:shd w:val="clear" w:color="000000" w:fill="FFFFFF"/>
            <w:vAlign w:val="center"/>
          </w:tcPr>
          <w:p w:rsidR="00B92874" w:rsidRDefault="00B92874" w:rsidP="000B7E7F">
            <w:pPr>
              <w:jc w:val="right"/>
              <w:rPr>
                <w:rFonts w:eastAsia="Times New Roman"/>
                <w:sz w:val="28"/>
                <w:szCs w:val="28"/>
              </w:rPr>
            </w:pPr>
            <w:r>
              <w:rPr>
                <w:rFonts w:eastAsia="Times New Roman"/>
                <w:sz w:val="28"/>
                <w:szCs w:val="28"/>
              </w:rPr>
              <w:t>36 800 000,0</w:t>
            </w:r>
          </w:p>
        </w:tc>
      </w:tr>
      <w:tr w:rsidR="00B92874" w:rsidRPr="00F233B2" w:rsidTr="00B92874">
        <w:trPr>
          <w:trHeight w:val="1139"/>
        </w:trPr>
        <w:tc>
          <w:tcPr>
            <w:tcW w:w="279" w:type="dxa"/>
            <w:shd w:val="clear" w:color="000000" w:fill="FFFFFF"/>
            <w:vAlign w:val="center"/>
          </w:tcPr>
          <w:p w:rsidR="00B92874" w:rsidRDefault="00B92874" w:rsidP="000B7E7F">
            <w:pPr>
              <w:jc w:val="both"/>
              <w:rPr>
                <w:rFonts w:eastAsia="Times New Roman"/>
                <w:sz w:val="28"/>
                <w:szCs w:val="28"/>
              </w:rPr>
            </w:pPr>
            <w:r>
              <w:rPr>
                <w:rFonts w:eastAsia="Times New Roman"/>
                <w:sz w:val="28"/>
                <w:szCs w:val="28"/>
              </w:rPr>
              <w:t>-</w:t>
            </w:r>
          </w:p>
        </w:tc>
        <w:tc>
          <w:tcPr>
            <w:tcW w:w="5812" w:type="dxa"/>
            <w:gridSpan w:val="2"/>
            <w:shd w:val="clear" w:color="000000" w:fill="FFFFFF"/>
            <w:vAlign w:val="center"/>
          </w:tcPr>
          <w:p w:rsidR="00B92874" w:rsidRPr="00E908D0" w:rsidRDefault="00B92874" w:rsidP="000B7E7F">
            <w:pPr>
              <w:jc w:val="both"/>
              <w:rPr>
                <w:rFonts w:eastAsia="Times New Roman"/>
                <w:sz w:val="28"/>
                <w:szCs w:val="28"/>
              </w:rPr>
            </w:pPr>
            <w:r>
              <w:rPr>
                <w:sz w:val="28"/>
                <w:szCs w:val="26"/>
                <w:lang w:eastAsia="en-US"/>
              </w:rPr>
              <w:t>у</w:t>
            </w:r>
            <w:r w:rsidRPr="009E7DBA">
              <w:rPr>
                <w:sz w:val="28"/>
                <w:szCs w:val="26"/>
                <w:lang w:eastAsia="en-US"/>
              </w:rPr>
              <w:t xml:space="preserve">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w:t>
            </w:r>
            <w:r w:rsidRPr="009E7DBA">
              <w:rPr>
                <w:sz w:val="28"/>
                <w:szCs w:val="26"/>
                <w:lang w:eastAsia="en-US"/>
              </w:rPr>
              <w:lastRenderedPageBreak/>
              <w:t>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получателей средств из бюджета)</w:t>
            </w:r>
          </w:p>
        </w:tc>
        <w:tc>
          <w:tcPr>
            <w:tcW w:w="2409"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lastRenderedPageBreak/>
              <w:t>592</w:t>
            </w:r>
          </w:p>
        </w:tc>
        <w:tc>
          <w:tcPr>
            <w:tcW w:w="2410"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0106100202000</w:t>
            </w:r>
            <w:r>
              <w:rPr>
                <w:rFonts w:eastAsia="Times New Roman"/>
                <w:sz w:val="28"/>
                <w:szCs w:val="28"/>
              </w:rPr>
              <w:t>4</w:t>
            </w:r>
          </w:p>
        </w:tc>
        <w:tc>
          <w:tcPr>
            <w:tcW w:w="992"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550</w:t>
            </w:r>
          </w:p>
        </w:tc>
        <w:tc>
          <w:tcPr>
            <w:tcW w:w="2552" w:type="dxa"/>
            <w:shd w:val="clear" w:color="000000" w:fill="FFFFFF"/>
            <w:vAlign w:val="center"/>
          </w:tcPr>
          <w:p w:rsidR="00B92874" w:rsidRDefault="00B92874" w:rsidP="000B7E7F">
            <w:pPr>
              <w:jc w:val="right"/>
              <w:rPr>
                <w:rFonts w:eastAsia="Times New Roman"/>
                <w:sz w:val="28"/>
                <w:szCs w:val="28"/>
              </w:rPr>
            </w:pPr>
            <w:r>
              <w:rPr>
                <w:rFonts w:eastAsia="Times New Roman"/>
                <w:sz w:val="28"/>
                <w:szCs w:val="28"/>
              </w:rPr>
              <w:t>309 080 000,0</w:t>
            </w:r>
          </w:p>
        </w:tc>
      </w:tr>
      <w:tr w:rsidR="00B92874" w:rsidRPr="00F233B2" w:rsidTr="00B92874">
        <w:trPr>
          <w:trHeight w:val="1139"/>
        </w:trPr>
        <w:tc>
          <w:tcPr>
            <w:tcW w:w="279" w:type="dxa"/>
            <w:shd w:val="clear" w:color="000000" w:fill="FFFFFF"/>
            <w:vAlign w:val="center"/>
          </w:tcPr>
          <w:p w:rsidR="00B92874" w:rsidRDefault="00B92874" w:rsidP="000B7E7F">
            <w:pPr>
              <w:jc w:val="both"/>
              <w:rPr>
                <w:rFonts w:eastAsia="Times New Roman"/>
                <w:sz w:val="28"/>
                <w:szCs w:val="28"/>
              </w:rPr>
            </w:pPr>
            <w:r>
              <w:rPr>
                <w:rFonts w:eastAsia="Times New Roman"/>
                <w:sz w:val="28"/>
                <w:szCs w:val="28"/>
              </w:rPr>
              <w:t>-</w:t>
            </w:r>
          </w:p>
        </w:tc>
        <w:tc>
          <w:tcPr>
            <w:tcW w:w="5812" w:type="dxa"/>
            <w:gridSpan w:val="2"/>
            <w:shd w:val="clear" w:color="000000" w:fill="FFFFFF"/>
            <w:vAlign w:val="center"/>
          </w:tcPr>
          <w:p w:rsidR="00B92874" w:rsidRPr="00E908D0" w:rsidRDefault="00B92874" w:rsidP="000B7E7F">
            <w:pPr>
              <w:jc w:val="both"/>
              <w:rPr>
                <w:rFonts w:eastAsia="Times New Roman"/>
                <w:sz w:val="28"/>
                <w:szCs w:val="28"/>
              </w:rPr>
            </w:pPr>
            <w:r>
              <w:rPr>
                <w:sz w:val="28"/>
                <w:szCs w:val="26"/>
                <w:lang w:eastAsia="en-US"/>
              </w:rPr>
              <w:t>у</w:t>
            </w:r>
            <w:r w:rsidRPr="009E7DBA">
              <w:rPr>
                <w:sz w:val="28"/>
                <w:szCs w:val="26"/>
                <w:lang w:eastAsia="en-US"/>
              </w:rPr>
              <w:t xml:space="preserve">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w:t>
            </w:r>
            <w:r w:rsidRPr="009E7DBA">
              <w:rPr>
                <w:sz w:val="28"/>
                <w:szCs w:val="26"/>
                <w:lang w:eastAsia="en-US"/>
              </w:rPr>
              <w:lastRenderedPageBreak/>
              <w:t>денежными средствами юридических лиц, не являющихся участниками бюджетного процесса, бюджетными и автономными учреждениями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w:t>
            </w:r>
          </w:p>
        </w:tc>
        <w:tc>
          <w:tcPr>
            <w:tcW w:w="2409"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lastRenderedPageBreak/>
              <w:t>592</w:t>
            </w:r>
          </w:p>
        </w:tc>
        <w:tc>
          <w:tcPr>
            <w:tcW w:w="2410"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0106100202000</w:t>
            </w:r>
            <w:r>
              <w:rPr>
                <w:rFonts w:eastAsia="Times New Roman"/>
                <w:sz w:val="28"/>
                <w:szCs w:val="28"/>
              </w:rPr>
              <w:t>5</w:t>
            </w:r>
          </w:p>
        </w:tc>
        <w:tc>
          <w:tcPr>
            <w:tcW w:w="992" w:type="dxa"/>
            <w:shd w:val="clear" w:color="000000" w:fill="FFFFFF"/>
            <w:vAlign w:val="center"/>
          </w:tcPr>
          <w:p w:rsidR="00B92874" w:rsidRPr="00490D8B" w:rsidRDefault="00B92874" w:rsidP="000B7E7F">
            <w:pPr>
              <w:jc w:val="center"/>
              <w:rPr>
                <w:rFonts w:eastAsia="Times New Roman"/>
                <w:sz w:val="28"/>
                <w:szCs w:val="28"/>
              </w:rPr>
            </w:pPr>
            <w:r w:rsidRPr="00490D8B">
              <w:rPr>
                <w:rFonts w:eastAsia="Times New Roman"/>
                <w:sz w:val="28"/>
                <w:szCs w:val="28"/>
              </w:rPr>
              <w:t>550</w:t>
            </w:r>
          </w:p>
        </w:tc>
        <w:tc>
          <w:tcPr>
            <w:tcW w:w="2552" w:type="dxa"/>
            <w:shd w:val="clear" w:color="000000" w:fill="FFFFFF"/>
            <w:vAlign w:val="center"/>
          </w:tcPr>
          <w:p w:rsidR="00B92874" w:rsidRDefault="00B92874" w:rsidP="000B7E7F">
            <w:pPr>
              <w:jc w:val="right"/>
              <w:rPr>
                <w:rFonts w:eastAsia="Times New Roman"/>
                <w:sz w:val="28"/>
                <w:szCs w:val="28"/>
              </w:rPr>
            </w:pPr>
            <w:r>
              <w:rPr>
                <w:rFonts w:eastAsia="Times New Roman"/>
                <w:sz w:val="28"/>
                <w:szCs w:val="28"/>
              </w:rPr>
              <w:t>119 370 000,0</w:t>
            </w:r>
          </w:p>
        </w:tc>
      </w:tr>
      <w:tr w:rsidR="00B92874" w:rsidRPr="004A0A11" w:rsidTr="00B92874">
        <w:trPr>
          <w:trHeight w:val="421"/>
        </w:trPr>
        <w:tc>
          <w:tcPr>
            <w:tcW w:w="6091" w:type="dxa"/>
            <w:gridSpan w:val="3"/>
            <w:shd w:val="clear" w:color="000000" w:fill="FFFFFF"/>
            <w:vAlign w:val="center"/>
            <w:hideMark/>
          </w:tcPr>
          <w:p w:rsidR="00B92874" w:rsidRPr="00490D8B" w:rsidRDefault="00B92874" w:rsidP="000B7E7F">
            <w:pPr>
              <w:rPr>
                <w:rFonts w:eastAsia="Times New Roman"/>
                <w:sz w:val="28"/>
                <w:szCs w:val="28"/>
              </w:rPr>
            </w:pPr>
            <w:r w:rsidRPr="00490D8B">
              <w:rPr>
                <w:rFonts w:eastAsia="Times New Roman"/>
                <w:sz w:val="28"/>
                <w:szCs w:val="28"/>
              </w:rPr>
              <w:t xml:space="preserve">Изменение остатков средств </w:t>
            </w:r>
          </w:p>
        </w:tc>
        <w:tc>
          <w:tcPr>
            <w:tcW w:w="2409" w:type="dxa"/>
            <w:shd w:val="clear" w:color="000000" w:fill="FFFFFF"/>
            <w:vAlign w:val="center"/>
          </w:tcPr>
          <w:p w:rsidR="00B92874" w:rsidRPr="00490D8B" w:rsidRDefault="00B92874" w:rsidP="000B7E7F">
            <w:pPr>
              <w:jc w:val="center"/>
              <w:rPr>
                <w:rFonts w:eastAsia="Times New Roman"/>
                <w:sz w:val="28"/>
                <w:szCs w:val="28"/>
              </w:rPr>
            </w:pPr>
          </w:p>
        </w:tc>
        <w:tc>
          <w:tcPr>
            <w:tcW w:w="2410" w:type="dxa"/>
            <w:shd w:val="clear" w:color="000000" w:fill="FFFFFF"/>
            <w:vAlign w:val="center"/>
          </w:tcPr>
          <w:p w:rsidR="00B92874" w:rsidRPr="00490D8B" w:rsidRDefault="00B92874" w:rsidP="000B7E7F">
            <w:pPr>
              <w:jc w:val="center"/>
              <w:rPr>
                <w:rFonts w:eastAsia="Times New Roman"/>
                <w:sz w:val="28"/>
                <w:szCs w:val="28"/>
              </w:rPr>
            </w:pPr>
          </w:p>
        </w:tc>
        <w:tc>
          <w:tcPr>
            <w:tcW w:w="992" w:type="dxa"/>
            <w:shd w:val="clear" w:color="000000" w:fill="FFFFFF"/>
            <w:vAlign w:val="center"/>
          </w:tcPr>
          <w:p w:rsidR="00B92874" w:rsidRPr="00490D8B" w:rsidRDefault="00B92874" w:rsidP="000B7E7F">
            <w:pPr>
              <w:jc w:val="center"/>
              <w:rPr>
                <w:rFonts w:eastAsia="Times New Roman"/>
                <w:sz w:val="28"/>
                <w:szCs w:val="28"/>
              </w:rPr>
            </w:pPr>
          </w:p>
        </w:tc>
        <w:tc>
          <w:tcPr>
            <w:tcW w:w="2552" w:type="dxa"/>
            <w:shd w:val="clear" w:color="000000" w:fill="FFFFFF"/>
            <w:vAlign w:val="center"/>
          </w:tcPr>
          <w:p w:rsidR="00B92874" w:rsidRPr="00490D8B" w:rsidRDefault="00B92874" w:rsidP="000B7E7F">
            <w:pPr>
              <w:jc w:val="right"/>
              <w:rPr>
                <w:rFonts w:eastAsia="Times New Roman"/>
                <w:sz w:val="28"/>
                <w:szCs w:val="28"/>
              </w:rPr>
            </w:pPr>
            <w:r>
              <w:rPr>
                <w:rFonts w:eastAsia="Times New Roman"/>
                <w:sz w:val="28"/>
                <w:szCs w:val="28"/>
              </w:rPr>
              <w:t>- 412 873 850,1</w:t>
            </w:r>
          </w:p>
        </w:tc>
      </w:tr>
      <w:tr w:rsidR="00B92874" w:rsidRPr="004A0A11" w:rsidTr="00B92874">
        <w:trPr>
          <w:trHeight w:val="439"/>
        </w:trPr>
        <w:tc>
          <w:tcPr>
            <w:tcW w:w="279"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w:t>
            </w:r>
          </w:p>
        </w:tc>
        <w:tc>
          <w:tcPr>
            <w:tcW w:w="5812" w:type="dxa"/>
            <w:gridSpan w:val="2"/>
            <w:shd w:val="clear" w:color="000000" w:fill="FFFFFF"/>
            <w:vAlign w:val="center"/>
          </w:tcPr>
          <w:p w:rsidR="00B92874" w:rsidRPr="00F233B2" w:rsidRDefault="00B92874" w:rsidP="000B7E7F">
            <w:pPr>
              <w:rPr>
                <w:rFonts w:eastAsia="Times New Roman"/>
                <w:sz w:val="28"/>
                <w:szCs w:val="28"/>
              </w:rPr>
            </w:pPr>
            <w:r w:rsidRPr="00AF0483">
              <w:rPr>
                <w:rFonts w:eastAsia="Times New Roman"/>
                <w:sz w:val="28"/>
                <w:szCs w:val="28"/>
              </w:rPr>
              <w:t>Изменение остатков средств на счетах по учету средств бюджетов</w:t>
            </w:r>
          </w:p>
        </w:tc>
        <w:tc>
          <w:tcPr>
            <w:tcW w:w="2409" w:type="dxa"/>
            <w:shd w:val="clear" w:color="000000" w:fill="FFFFFF"/>
            <w:vAlign w:val="center"/>
          </w:tcPr>
          <w:p w:rsidR="00B92874" w:rsidRPr="00F233B2" w:rsidRDefault="00B92874" w:rsidP="000B7E7F">
            <w:pPr>
              <w:jc w:val="center"/>
              <w:rPr>
                <w:rFonts w:eastAsia="Times New Roman"/>
                <w:sz w:val="28"/>
                <w:szCs w:val="28"/>
              </w:rPr>
            </w:pPr>
            <w:r>
              <w:rPr>
                <w:rFonts w:eastAsia="Times New Roman"/>
                <w:sz w:val="28"/>
                <w:szCs w:val="28"/>
              </w:rPr>
              <w:t>000</w:t>
            </w:r>
          </w:p>
        </w:tc>
        <w:tc>
          <w:tcPr>
            <w:tcW w:w="2410" w:type="dxa"/>
            <w:shd w:val="clear" w:color="000000" w:fill="FFFFFF"/>
            <w:vAlign w:val="center"/>
          </w:tcPr>
          <w:p w:rsidR="00B92874" w:rsidRPr="00F233B2" w:rsidRDefault="00B92874" w:rsidP="000B7E7F">
            <w:pPr>
              <w:jc w:val="center"/>
              <w:rPr>
                <w:rFonts w:eastAsia="Times New Roman"/>
                <w:sz w:val="28"/>
                <w:szCs w:val="28"/>
              </w:rPr>
            </w:pPr>
            <w:r>
              <w:rPr>
                <w:rFonts w:eastAsia="Times New Roman"/>
                <w:sz w:val="28"/>
                <w:szCs w:val="28"/>
              </w:rPr>
              <w:t>0105000000</w:t>
            </w:r>
            <w:r w:rsidRPr="00F233B2">
              <w:rPr>
                <w:rFonts w:eastAsia="Times New Roman"/>
                <w:sz w:val="28"/>
                <w:szCs w:val="28"/>
              </w:rPr>
              <w:t>0000</w:t>
            </w:r>
          </w:p>
        </w:tc>
        <w:tc>
          <w:tcPr>
            <w:tcW w:w="992" w:type="dxa"/>
            <w:shd w:val="clear" w:color="000000" w:fill="FFFFFF"/>
            <w:vAlign w:val="center"/>
          </w:tcPr>
          <w:p w:rsidR="00B92874" w:rsidRPr="00F233B2" w:rsidRDefault="00B92874" w:rsidP="000B7E7F">
            <w:pPr>
              <w:jc w:val="center"/>
              <w:rPr>
                <w:rFonts w:eastAsia="Times New Roman"/>
                <w:sz w:val="28"/>
                <w:szCs w:val="28"/>
              </w:rPr>
            </w:pPr>
            <w:r>
              <w:rPr>
                <w:rFonts w:eastAsia="Times New Roman"/>
                <w:sz w:val="28"/>
                <w:szCs w:val="28"/>
              </w:rPr>
              <w:t>00</w:t>
            </w:r>
            <w:r w:rsidRPr="00F233B2">
              <w:rPr>
                <w:rFonts w:eastAsia="Times New Roman"/>
                <w:sz w:val="28"/>
                <w:szCs w:val="28"/>
              </w:rPr>
              <w:t>0</w:t>
            </w:r>
          </w:p>
        </w:tc>
        <w:tc>
          <w:tcPr>
            <w:tcW w:w="2552" w:type="dxa"/>
            <w:shd w:val="clear" w:color="000000" w:fill="FFFFFF"/>
            <w:vAlign w:val="center"/>
          </w:tcPr>
          <w:p w:rsidR="00B92874" w:rsidRDefault="00B92874" w:rsidP="000B7E7F">
            <w:pPr>
              <w:jc w:val="right"/>
              <w:rPr>
                <w:rFonts w:eastAsia="Times New Roman"/>
                <w:bCs/>
                <w:sz w:val="28"/>
                <w:szCs w:val="28"/>
              </w:rPr>
            </w:pPr>
            <w:r>
              <w:rPr>
                <w:rFonts w:eastAsia="Times New Roman"/>
                <w:sz w:val="28"/>
                <w:szCs w:val="28"/>
              </w:rPr>
              <w:t>- 39 873 850,1</w:t>
            </w:r>
          </w:p>
        </w:tc>
      </w:tr>
      <w:tr w:rsidR="00B92874" w:rsidRPr="004A0A11" w:rsidTr="00B92874">
        <w:trPr>
          <w:trHeight w:val="810"/>
        </w:trPr>
        <w:tc>
          <w:tcPr>
            <w:tcW w:w="279" w:type="dxa"/>
            <w:shd w:val="clear" w:color="000000" w:fill="FFFFFF"/>
            <w:vAlign w:val="center"/>
          </w:tcPr>
          <w:p w:rsidR="00B92874" w:rsidRPr="00F233B2" w:rsidRDefault="00B92874" w:rsidP="000B7E7F">
            <w:pPr>
              <w:rPr>
                <w:rFonts w:eastAsia="Times New Roman"/>
                <w:sz w:val="28"/>
                <w:szCs w:val="28"/>
              </w:rPr>
            </w:pPr>
          </w:p>
        </w:tc>
        <w:tc>
          <w:tcPr>
            <w:tcW w:w="283"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w:t>
            </w:r>
          </w:p>
        </w:tc>
        <w:tc>
          <w:tcPr>
            <w:tcW w:w="5529"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у</w:t>
            </w:r>
            <w:r w:rsidRPr="00F233B2">
              <w:rPr>
                <w:rFonts w:eastAsia="Times New Roman"/>
                <w:sz w:val="28"/>
                <w:szCs w:val="28"/>
              </w:rPr>
              <w:t>величение прочих остатков денежных средств бюджетов субъектов Российской Федерации</w:t>
            </w:r>
          </w:p>
        </w:tc>
        <w:tc>
          <w:tcPr>
            <w:tcW w:w="2409" w:type="dxa"/>
            <w:shd w:val="clear" w:color="000000" w:fill="FFFFFF"/>
            <w:vAlign w:val="center"/>
            <w:hideMark/>
          </w:tcPr>
          <w:p w:rsidR="00B92874" w:rsidRPr="00F233B2" w:rsidRDefault="00B92874" w:rsidP="000B7E7F">
            <w:pPr>
              <w:jc w:val="center"/>
              <w:rPr>
                <w:rFonts w:eastAsia="Times New Roman"/>
                <w:sz w:val="28"/>
                <w:szCs w:val="28"/>
              </w:rPr>
            </w:pPr>
            <w:r w:rsidRPr="00F233B2">
              <w:rPr>
                <w:rFonts w:eastAsia="Times New Roman"/>
                <w:sz w:val="28"/>
                <w:szCs w:val="28"/>
              </w:rPr>
              <w:t>000</w:t>
            </w:r>
          </w:p>
        </w:tc>
        <w:tc>
          <w:tcPr>
            <w:tcW w:w="2410" w:type="dxa"/>
            <w:shd w:val="clear" w:color="000000" w:fill="FFFFFF"/>
            <w:vAlign w:val="center"/>
            <w:hideMark/>
          </w:tcPr>
          <w:p w:rsidR="00B92874" w:rsidRPr="00F233B2" w:rsidRDefault="00B92874" w:rsidP="000B7E7F">
            <w:pPr>
              <w:jc w:val="center"/>
              <w:rPr>
                <w:rFonts w:eastAsia="Times New Roman"/>
                <w:sz w:val="28"/>
                <w:szCs w:val="28"/>
              </w:rPr>
            </w:pPr>
            <w:r w:rsidRPr="00F233B2">
              <w:rPr>
                <w:rFonts w:eastAsia="Times New Roman"/>
                <w:sz w:val="28"/>
                <w:szCs w:val="28"/>
              </w:rPr>
              <w:t>01050201020000</w:t>
            </w:r>
          </w:p>
        </w:tc>
        <w:tc>
          <w:tcPr>
            <w:tcW w:w="992" w:type="dxa"/>
            <w:shd w:val="clear" w:color="000000" w:fill="FFFFFF"/>
            <w:vAlign w:val="center"/>
            <w:hideMark/>
          </w:tcPr>
          <w:p w:rsidR="00B92874" w:rsidRPr="00F233B2" w:rsidRDefault="00B92874" w:rsidP="000B7E7F">
            <w:pPr>
              <w:jc w:val="center"/>
              <w:rPr>
                <w:rFonts w:eastAsia="Times New Roman"/>
                <w:sz w:val="28"/>
                <w:szCs w:val="28"/>
              </w:rPr>
            </w:pPr>
            <w:r w:rsidRPr="00F233B2">
              <w:rPr>
                <w:rFonts w:eastAsia="Times New Roman"/>
                <w:sz w:val="28"/>
                <w:szCs w:val="28"/>
              </w:rPr>
              <w:t>510</w:t>
            </w:r>
          </w:p>
        </w:tc>
        <w:tc>
          <w:tcPr>
            <w:tcW w:w="2552" w:type="dxa"/>
            <w:vAlign w:val="center"/>
          </w:tcPr>
          <w:p w:rsidR="00B92874" w:rsidRPr="005C521B" w:rsidRDefault="00B92874" w:rsidP="000B7E7F">
            <w:pPr>
              <w:jc w:val="right"/>
              <w:rPr>
                <w:rFonts w:eastAsia="Times New Roman"/>
                <w:sz w:val="28"/>
                <w:szCs w:val="28"/>
              </w:rPr>
            </w:pPr>
            <w:r>
              <w:rPr>
                <w:rFonts w:eastAsia="Times New Roman"/>
                <w:sz w:val="28"/>
                <w:szCs w:val="28"/>
              </w:rPr>
              <w:t>- 19 943 656 022,9</w:t>
            </w:r>
          </w:p>
        </w:tc>
      </w:tr>
      <w:tr w:rsidR="00B92874" w:rsidRPr="004A0A11" w:rsidTr="00B92874">
        <w:trPr>
          <w:trHeight w:val="1133"/>
        </w:trPr>
        <w:tc>
          <w:tcPr>
            <w:tcW w:w="279" w:type="dxa"/>
            <w:shd w:val="clear" w:color="000000" w:fill="FFFFFF"/>
            <w:vAlign w:val="center"/>
          </w:tcPr>
          <w:p w:rsidR="00B92874" w:rsidRPr="00F233B2" w:rsidRDefault="00B92874" w:rsidP="000B7E7F">
            <w:pPr>
              <w:rPr>
                <w:rFonts w:eastAsia="Times New Roman"/>
                <w:sz w:val="28"/>
                <w:szCs w:val="28"/>
              </w:rPr>
            </w:pPr>
          </w:p>
        </w:tc>
        <w:tc>
          <w:tcPr>
            <w:tcW w:w="283"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w:t>
            </w:r>
          </w:p>
        </w:tc>
        <w:tc>
          <w:tcPr>
            <w:tcW w:w="5529"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у</w:t>
            </w:r>
            <w:r w:rsidRPr="00F233B2">
              <w:rPr>
                <w:rFonts w:eastAsia="Times New Roman"/>
                <w:sz w:val="28"/>
                <w:szCs w:val="28"/>
              </w:rPr>
              <w:t>меньшение прочих остатков денежных средств бюджетов субъектов Российской Федерации</w:t>
            </w:r>
          </w:p>
        </w:tc>
        <w:tc>
          <w:tcPr>
            <w:tcW w:w="2409" w:type="dxa"/>
            <w:shd w:val="clear" w:color="000000" w:fill="FFFFFF"/>
            <w:vAlign w:val="center"/>
          </w:tcPr>
          <w:p w:rsidR="00B92874" w:rsidRPr="00F233B2" w:rsidRDefault="00B92874" w:rsidP="000B7E7F">
            <w:pPr>
              <w:jc w:val="center"/>
              <w:rPr>
                <w:rFonts w:eastAsia="Times New Roman"/>
                <w:sz w:val="28"/>
                <w:szCs w:val="28"/>
              </w:rPr>
            </w:pPr>
            <w:r w:rsidRPr="00F233B2">
              <w:rPr>
                <w:rFonts w:eastAsia="Times New Roman"/>
                <w:sz w:val="28"/>
                <w:szCs w:val="28"/>
              </w:rPr>
              <w:t>000</w:t>
            </w:r>
          </w:p>
        </w:tc>
        <w:tc>
          <w:tcPr>
            <w:tcW w:w="2410" w:type="dxa"/>
            <w:shd w:val="clear" w:color="000000" w:fill="FFFFFF"/>
            <w:vAlign w:val="center"/>
          </w:tcPr>
          <w:p w:rsidR="00B92874" w:rsidRPr="00F233B2" w:rsidRDefault="00B92874" w:rsidP="000B7E7F">
            <w:pPr>
              <w:jc w:val="center"/>
              <w:rPr>
                <w:rFonts w:eastAsia="Times New Roman"/>
                <w:sz w:val="28"/>
                <w:szCs w:val="28"/>
              </w:rPr>
            </w:pPr>
            <w:r w:rsidRPr="00F233B2">
              <w:rPr>
                <w:rFonts w:eastAsia="Times New Roman"/>
                <w:sz w:val="28"/>
                <w:szCs w:val="28"/>
              </w:rPr>
              <w:t>01050201020000</w:t>
            </w:r>
          </w:p>
        </w:tc>
        <w:tc>
          <w:tcPr>
            <w:tcW w:w="992" w:type="dxa"/>
            <w:shd w:val="clear" w:color="000000" w:fill="FFFFFF"/>
            <w:vAlign w:val="center"/>
          </w:tcPr>
          <w:p w:rsidR="00B92874" w:rsidRPr="00F233B2" w:rsidRDefault="00B92874" w:rsidP="000B7E7F">
            <w:pPr>
              <w:jc w:val="center"/>
              <w:rPr>
                <w:rFonts w:eastAsia="Times New Roman"/>
                <w:sz w:val="28"/>
                <w:szCs w:val="28"/>
              </w:rPr>
            </w:pPr>
            <w:r w:rsidRPr="00F233B2">
              <w:rPr>
                <w:rFonts w:eastAsia="Times New Roman"/>
                <w:sz w:val="28"/>
                <w:szCs w:val="28"/>
              </w:rPr>
              <w:t>610</w:t>
            </w:r>
          </w:p>
        </w:tc>
        <w:tc>
          <w:tcPr>
            <w:tcW w:w="2552" w:type="dxa"/>
            <w:vAlign w:val="center"/>
          </w:tcPr>
          <w:p w:rsidR="00B92874" w:rsidRPr="005C521B" w:rsidRDefault="00B92874" w:rsidP="000B7E7F">
            <w:pPr>
              <w:jc w:val="right"/>
              <w:rPr>
                <w:rFonts w:eastAsia="Times New Roman"/>
                <w:sz w:val="28"/>
                <w:szCs w:val="28"/>
              </w:rPr>
            </w:pPr>
            <w:r>
              <w:rPr>
                <w:rFonts w:eastAsia="Times New Roman"/>
                <w:sz w:val="28"/>
                <w:szCs w:val="28"/>
              </w:rPr>
              <w:t>19 903 782 172,8</w:t>
            </w:r>
          </w:p>
        </w:tc>
      </w:tr>
      <w:tr w:rsidR="00B92874" w:rsidRPr="004A0A11" w:rsidTr="00B92874">
        <w:trPr>
          <w:trHeight w:val="588"/>
        </w:trPr>
        <w:tc>
          <w:tcPr>
            <w:tcW w:w="279"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lastRenderedPageBreak/>
              <w:t>-</w:t>
            </w:r>
          </w:p>
        </w:tc>
        <w:tc>
          <w:tcPr>
            <w:tcW w:w="5812" w:type="dxa"/>
            <w:gridSpan w:val="2"/>
            <w:shd w:val="clear" w:color="000000" w:fill="FFFFFF"/>
          </w:tcPr>
          <w:p w:rsidR="00B92874" w:rsidRPr="005C521B" w:rsidRDefault="00B92874" w:rsidP="000B7E7F">
            <w:pPr>
              <w:rPr>
                <w:rFonts w:eastAsia="Times New Roman"/>
                <w:sz w:val="28"/>
                <w:szCs w:val="28"/>
              </w:rPr>
            </w:pPr>
            <w:r w:rsidRPr="00AF0483">
              <w:rPr>
                <w:rFonts w:eastAsia="Times New Roman"/>
                <w:sz w:val="28"/>
                <w:szCs w:val="28"/>
              </w:rPr>
              <w:t>Иные источники внутреннего финансирования дефицитов бюджетов</w:t>
            </w:r>
          </w:p>
        </w:tc>
        <w:tc>
          <w:tcPr>
            <w:tcW w:w="2409" w:type="dxa"/>
            <w:shd w:val="clear" w:color="000000" w:fill="FFFFFF"/>
            <w:vAlign w:val="center"/>
          </w:tcPr>
          <w:p w:rsidR="00B92874" w:rsidRPr="00F233B2" w:rsidRDefault="00B92874" w:rsidP="000B7E7F">
            <w:pPr>
              <w:jc w:val="center"/>
              <w:rPr>
                <w:rFonts w:eastAsia="Times New Roman"/>
                <w:sz w:val="28"/>
                <w:szCs w:val="28"/>
              </w:rPr>
            </w:pPr>
            <w:r>
              <w:rPr>
                <w:rFonts w:eastAsia="Times New Roman"/>
                <w:sz w:val="28"/>
                <w:szCs w:val="28"/>
              </w:rPr>
              <w:t>000</w:t>
            </w:r>
          </w:p>
        </w:tc>
        <w:tc>
          <w:tcPr>
            <w:tcW w:w="2410" w:type="dxa"/>
            <w:shd w:val="clear" w:color="000000" w:fill="FFFFFF"/>
            <w:vAlign w:val="center"/>
          </w:tcPr>
          <w:p w:rsidR="00B92874" w:rsidRPr="00F233B2" w:rsidRDefault="00B92874" w:rsidP="000B7E7F">
            <w:pPr>
              <w:jc w:val="center"/>
              <w:rPr>
                <w:rFonts w:eastAsia="Times New Roman"/>
                <w:sz w:val="28"/>
                <w:szCs w:val="28"/>
              </w:rPr>
            </w:pPr>
            <w:r>
              <w:rPr>
                <w:rFonts w:eastAsia="Times New Roman"/>
                <w:sz w:val="28"/>
                <w:szCs w:val="28"/>
              </w:rPr>
              <w:t>0106000000</w:t>
            </w:r>
            <w:r w:rsidRPr="00F233B2">
              <w:rPr>
                <w:rFonts w:eastAsia="Times New Roman"/>
                <w:sz w:val="28"/>
                <w:szCs w:val="28"/>
              </w:rPr>
              <w:t>0000</w:t>
            </w:r>
          </w:p>
        </w:tc>
        <w:tc>
          <w:tcPr>
            <w:tcW w:w="992" w:type="dxa"/>
            <w:shd w:val="clear" w:color="000000" w:fill="FFFFFF"/>
            <w:vAlign w:val="center"/>
          </w:tcPr>
          <w:p w:rsidR="00B92874" w:rsidRPr="00F233B2" w:rsidRDefault="00B92874" w:rsidP="000B7E7F">
            <w:pPr>
              <w:jc w:val="center"/>
              <w:rPr>
                <w:rFonts w:eastAsia="Times New Roman"/>
                <w:sz w:val="28"/>
                <w:szCs w:val="28"/>
              </w:rPr>
            </w:pPr>
            <w:r>
              <w:rPr>
                <w:rFonts w:eastAsia="Times New Roman"/>
                <w:sz w:val="28"/>
                <w:szCs w:val="28"/>
              </w:rPr>
              <w:t>000</w:t>
            </w:r>
          </w:p>
        </w:tc>
        <w:tc>
          <w:tcPr>
            <w:tcW w:w="2552" w:type="dxa"/>
            <w:vAlign w:val="center"/>
          </w:tcPr>
          <w:p w:rsidR="00B92874" w:rsidRDefault="00B92874" w:rsidP="000B7E7F">
            <w:pPr>
              <w:jc w:val="right"/>
              <w:rPr>
                <w:rFonts w:eastAsia="Times New Roman"/>
                <w:sz w:val="28"/>
                <w:szCs w:val="28"/>
              </w:rPr>
            </w:pPr>
            <w:r>
              <w:rPr>
                <w:rFonts w:eastAsia="Times New Roman"/>
                <w:sz w:val="28"/>
                <w:szCs w:val="28"/>
              </w:rPr>
              <w:t>- 373 000 000,0</w:t>
            </w:r>
          </w:p>
        </w:tc>
      </w:tr>
      <w:tr w:rsidR="00B92874" w:rsidRPr="004A0A11" w:rsidTr="00B92874">
        <w:trPr>
          <w:trHeight w:val="1848"/>
        </w:trPr>
        <w:tc>
          <w:tcPr>
            <w:tcW w:w="279" w:type="dxa"/>
            <w:shd w:val="clear" w:color="000000" w:fill="FFFFFF"/>
            <w:vAlign w:val="center"/>
          </w:tcPr>
          <w:p w:rsidR="00B92874" w:rsidRPr="00F233B2" w:rsidRDefault="00B92874" w:rsidP="000B7E7F">
            <w:pPr>
              <w:rPr>
                <w:rFonts w:eastAsia="Times New Roman"/>
                <w:sz w:val="28"/>
                <w:szCs w:val="28"/>
              </w:rPr>
            </w:pPr>
          </w:p>
        </w:tc>
        <w:tc>
          <w:tcPr>
            <w:tcW w:w="283"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w:t>
            </w:r>
          </w:p>
        </w:tc>
        <w:tc>
          <w:tcPr>
            <w:tcW w:w="5529"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у</w:t>
            </w:r>
            <w:r w:rsidRPr="00F233B2">
              <w:rPr>
                <w:rFonts w:eastAsia="Times New Roman"/>
                <w:sz w:val="28"/>
                <w:szCs w:val="28"/>
              </w:rPr>
              <w:t>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w:t>
            </w:r>
            <w:r>
              <w:rPr>
                <w:rFonts w:eastAsia="Times New Roman"/>
                <w:sz w:val="28"/>
                <w:szCs w:val="28"/>
              </w:rPr>
              <w:t>ах</w:t>
            </w:r>
            <w:r w:rsidRPr="00F233B2">
              <w:rPr>
                <w:rFonts w:eastAsia="Times New Roman"/>
                <w:sz w:val="28"/>
                <w:szCs w:val="28"/>
              </w:rPr>
              <w:t xml:space="preserve"> в валюте Российской Ф</w:t>
            </w:r>
            <w:r>
              <w:rPr>
                <w:rFonts w:eastAsia="Times New Roman"/>
                <w:sz w:val="28"/>
                <w:szCs w:val="28"/>
              </w:rPr>
              <w:t>едерации и в иностранной валюте</w:t>
            </w:r>
          </w:p>
        </w:tc>
        <w:tc>
          <w:tcPr>
            <w:tcW w:w="2409" w:type="dxa"/>
            <w:shd w:val="clear" w:color="000000" w:fill="FFFFFF"/>
            <w:vAlign w:val="center"/>
            <w:hideMark/>
          </w:tcPr>
          <w:p w:rsidR="00B92874" w:rsidRPr="00F233B2" w:rsidRDefault="00B92874" w:rsidP="000B7E7F">
            <w:pPr>
              <w:jc w:val="center"/>
              <w:rPr>
                <w:rFonts w:eastAsia="Times New Roman"/>
                <w:sz w:val="28"/>
                <w:szCs w:val="28"/>
              </w:rPr>
            </w:pPr>
            <w:r w:rsidRPr="00F233B2">
              <w:rPr>
                <w:rFonts w:eastAsia="Times New Roman"/>
                <w:sz w:val="28"/>
                <w:szCs w:val="28"/>
              </w:rPr>
              <w:t>000</w:t>
            </w:r>
          </w:p>
        </w:tc>
        <w:tc>
          <w:tcPr>
            <w:tcW w:w="2410" w:type="dxa"/>
            <w:shd w:val="clear" w:color="000000" w:fill="FFFFFF"/>
            <w:vAlign w:val="center"/>
            <w:hideMark/>
          </w:tcPr>
          <w:p w:rsidR="00B92874" w:rsidRPr="00F233B2" w:rsidRDefault="00B92874" w:rsidP="000B7E7F">
            <w:pPr>
              <w:jc w:val="center"/>
              <w:rPr>
                <w:rFonts w:eastAsia="Times New Roman"/>
                <w:sz w:val="28"/>
                <w:szCs w:val="28"/>
              </w:rPr>
            </w:pPr>
            <w:r w:rsidRPr="00F233B2">
              <w:rPr>
                <w:rFonts w:eastAsia="Times New Roman"/>
                <w:sz w:val="28"/>
                <w:szCs w:val="28"/>
              </w:rPr>
              <w:t>01061001020000</w:t>
            </w:r>
          </w:p>
        </w:tc>
        <w:tc>
          <w:tcPr>
            <w:tcW w:w="992" w:type="dxa"/>
            <w:shd w:val="clear" w:color="000000" w:fill="FFFFFF"/>
            <w:vAlign w:val="center"/>
            <w:hideMark/>
          </w:tcPr>
          <w:p w:rsidR="00B92874" w:rsidRPr="00F233B2" w:rsidRDefault="00B92874" w:rsidP="000B7E7F">
            <w:pPr>
              <w:jc w:val="center"/>
              <w:rPr>
                <w:rFonts w:eastAsia="Times New Roman"/>
                <w:sz w:val="28"/>
                <w:szCs w:val="28"/>
              </w:rPr>
            </w:pPr>
            <w:r w:rsidRPr="00F233B2">
              <w:rPr>
                <w:rFonts w:eastAsia="Times New Roman"/>
                <w:sz w:val="28"/>
                <w:szCs w:val="28"/>
              </w:rPr>
              <w:t>510</w:t>
            </w:r>
          </w:p>
        </w:tc>
        <w:tc>
          <w:tcPr>
            <w:tcW w:w="2552" w:type="dxa"/>
            <w:vAlign w:val="center"/>
          </w:tcPr>
          <w:p w:rsidR="00B92874" w:rsidRPr="005C521B" w:rsidRDefault="00B92874" w:rsidP="000B7E7F">
            <w:pPr>
              <w:jc w:val="right"/>
              <w:rPr>
                <w:rFonts w:eastAsia="Times New Roman"/>
                <w:sz w:val="28"/>
                <w:szCs w:val="28"/>
              </w:rPr>
            </w:pPr>
            <w:r>
              <w:rPr>
                <w:rFonts w:eastAsia="Times New Roman"/>
                <w:sz w:val="28"/>
                <w:szCs w:val="28"/>
              </w:rPr>
              <w:t>- 12 049 500 000,0</w:t>
            </w:r>
          </w:p>
        </w:tc>
      </w:tr>
      <w:tr w:rsidR="00B92874" w:rsidRPr="004A0A11" w:rsidTr="00B92874">
        <w:trPr>
          <w:trHeight w:val="2135"/>
        </w:trPr>
        <w:tc>
          <w:tcPr>
            <w:tcW w:w="279" w:type="dxa"/>
            <w:shd w:val="clear" w:color="000000" w:fill="FFFFFF"/>
            <w:vAlign w:val="center"/>
          </w:tcPr>
          <w:p w:rsidR="00B92874" w:rsidRPr="00F233B2" w:rsidRDefault="00B92874" w:rsidP="000B7E7F">
            <w:pPr>
              <w:rPr>
                <w:rFonts w:eastAsia="Times New Roman"/>
                <w:sz w:val="28"/>
                <w:szCs w:val="28"/>
              </w:rPr>
            </w:pPr>
          </w:p>
        </w:tc>
        <w:tc>
          <w:tcPr>
            <w:tcW w:w="283"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w:t>
            </w:r>
          </w:p>
        </w:tc>
        <w:tc>
          <w:tcPr>
            <w:tcW w:w="5529" w:type="dxa"/>
            <w:shd w:val="clear" w:color="000000" w:fill="FFFFFF"/>
            <w:vAlign w:val="center"/>
          </w:tcPr>
          <w:p w:rsidR="00B92874" w:rsidRPr="00F233B2" w:rsidRDefault="00B92874" w:rsidP="000B7E7F">
            <w:pPr>
              <w:rPr>
                <w:rFonts w:eastAsia="Times New Roman"/>
                <w:sz w:val="28"/>
                <w:szCs w:val="28"/>
              </w:rPr>
            </w:pPr>
            <w:r>
              <w:rPr>
                <w:rFonts w:eastAsia="Times New Roman"/>
                <w:sz w:val="28"/>
                <w:szCs w:val="28"/>
              </w:rPr>
              <w:t>уменьшение</w:t>
            </w:r>
            <w:r w:rsidRPr="00F233B2">
              <w:rPr>
                <w:rFonts w:eastAsia="Times New Roman"/>
                <w:sz w:val="28"/>
                <w:szCs w:val="28"/>
              </w:rPr>
              <w:t xml:space="preserve"> финансовых активов в собственности субъектов Российской Федерации за счет средств бюджетов субъектов Российской Федерации, размещенных на депозит</w:t>
            </w:r>
            <w:r>
              <w:rPr>
                <w:rFonts w:eastAsia="Times New Roman"/>
                <w:sz w:val="28"/>
                <w:szCs w:val="28"/>
              </w:rPr>
              <w:t>ах</w:t>
            </w:r>
            <w:r w:rsidRPr="00F233B2">
              <w:rPr>
                <w:rFonts w:eastAsia="Times New Roman"/>
                <w:sz w:val="28"/>
                <w:szCs w:val="28"/>
              </w:rPr>
              <w:t xml:space="preserve"> в валюте Российской Ф</w:t>
            </w:r>
            <w:r>
              <w:rPr>
                <w:rFonts w:eastAsia="Times New Roman"/>
                <w:sz w:val="28"/>
                <w:szCs w:val="28"/>
              </w:rPr>
              <w:t>едерации и в иностранной валюте</w:t>
            </w:r>
          </w:p>
        </w:tc>
        <w:tc>
          <w:tcPr>
            <w:tcW w:w="2409" w:type="dxa"/>
            <w:shd w:val="clear" w:color="000000" w:fill="FFFFFF"/>
            <w:vAlign w:val="center"/>
          </w:tcPr>
          <w:p w:rsidR="00B92874" w:rsidRPr="00F233B2" w:rsidRDefault="00B92874" w:rsidP="000B7E7F">
            <w:pPr>
              <w:jc w:val="center"/>
              <w:rPr>
                <w:rFonts w:eastAsia="Times New Roman"/>
                <w:sz w:val="28"/>
                <w:szCs w:val="28"/>
              </w:rPr>
            </w:pPr>
            <w:r w:rsidRPr="00F233B2">
              <w:rPr>
                <w:rFonts w:eastAsia="Times New Roman"/>
                <w:sz w:val="28"/>
                <w:szCs w:val="28"/>
              </w:rPr>
              <w:t>000</w:t>
            </w:r>
          </w:p>
        </w:tc>
        <w:tc>
          <w:tcPr>
            <w:tcW w:w="2410" w:type="dxa"/>
            <w:shd w:val="clear" w:color="000000" w:fill="FFFFFF"/>
            <w:vAlign w:val="center"/>
          </w:tcPr>
          <w:p w:rsidR="00B92874" w:rsidRPr="00F233B2" w:rsidRDefault="00B92874" w:rsidP="000B7E7F">
            <w:pPr>
              <w:jc w:val="center"/>
              <w:rPr>
                <w:rFonts w:eastAsia="Times New Roman"/>
                <w:sz w:val="28"/>
                <w:szCs w:val="28"/>
              </w:rPr>
            </w:pPr>
            <w:r w:rsidRPr="00F233B2">
              <w:rPr>
                <w:rFonts w:eastAsia="Times New Roman"/>
                <w:sz w:val="28"/>
                <w:szCs w:val="28"/>
              </w:rPr>
              <w:t>01061001020000</w:t>
            </w:r>
          </w:p>
        </w:tc>
        <w:tc>
          <w:tcPr>
            <w:tcW w:w="992" w:type="dxa"/>
            <w:shd w:val="clear" w:color="000000" w:fill="FFFFFF"/>
            <w:vAlign w:val="center"/>
          </w:tcPr>
          <w:p w:rsidR="00B92874" w:rsidRPr="00F233B2" w:rsidRDefault="00B92874" w:rsidP="000B7E7F">
            <w:pPr>
              <w:jc w:val="center"/>
              <w:rPr>
                <w:rFonts w:eastAsia="Times New Roman"/>
                <w:sz w:val="28"/>
                <w:szCs w:val="28"/>
              </w:rPr>
            </w:pPr>
            <w:r>
              <w:rPr>
                <w:rFonts w:eastAsia="Times New Roman"/>
                <w:sz w:val="28"/>
                <w:szCs w:val="28"/>
              </w:rPr>
              <w:t>6</w:t>
            </w:r>
            <w:r w:rsidRPr="00F233B2">
              <w:rPr>
                <w:rFonts w:eastAsia="Times New Roman"/>
                <w:sz w:val="28"/>
                <w:szCs w:val="28"/>
              </w:rPr>
              <w:t>10</w:t>
            </w:r>
          </w:p>
        </w:tc>
        <w:tc>
          <w:tcPr>
            <w:tcW w:w="2552" w:type="dxa"/>
            <w:vAlign w:val="center"/>
          </w:tcPr>
          <w:p w:rsidR="00B92874" w:rsidRPr="005C521B" w:rsidRDefault="00B92874" w:rsidP="000B7E7F">
            <w:pPr>
              <w:jc w:val="right"/>
              <w:rPr>
                <w:rFonts w:eastAsia="Times New Roman"/>
                <w:sz w:val="28"/>
                <w:szCs w:val="28"/>
              </w:rPr>
            </w:pPr>
            <w:r>
              <w:rPr>
                <w:rFonts w:eastAsia="Times New Roman"/>
                <w:sz w:val="28"/>
                <w:szCs w:val="28"/>
              </w:rPr>
              <w:t>11 676 500 000,0</w:t>
            </w:r>
          </w:p>
        </w:tc>
      </w:tr>
    </w:tbl>
    <w:p w:rsidR="00F37043" w:rsidRDefault="00F37043" w:rsidP="005C4F9E">
      <w:pPr>
        <w:pStyle w:val="23"/>
        <w:widowControl w:val="0"/>
        <w:ind w:firstLine="0"/>
        <w:jc w:val="left"/>
        <w:rPr>
          <w:sz w:val="24"/>
          <w:szCs w:val="24"/>
        </w:rPr>
      </w:pPr>
    </w:p>
    <w:p w:rsidR="004B1AB9" w:rsidRDefault="004B1AB9" w:rsidP="005C4F9E">
      <w:pPr>
        <w:pStyle w:val="23"/>
        <w:widowControl w:val="0"/>
        <w:ind w:firstLine="0"/>
        <w:jc w:val="left"/>
        <w:rPr>
          <w:sz w:val="24"/>
          <w:szCs w:val="24"/>
        </w:rPr>
      </w:pPr>
    </w:p>
    <w:p w:rsidR="005E4A29" w:rsidRPr="00CC3ED8" w:rsidRDefault="005E4A29" w:rsidP="00F4413A">
      <w:pPr>
        <w:ind w:hanging="284"/>
        <w:rPr>
          <w:b/>
          <w:bCs/>
          <w:color w:val="000000"/>
          <w:sz w:val="28"/>
        </w:rPr>
      </w:pPr>
      <w:r w:rsidRPr="00CC3ED8">
        <w:rPr>
          <w:b/>
          <w:color w:val="000000"/>
          <w:sz w:val="28"/>
        </w:rPr>
        <w:t>Редактор проекта:</w:t>
      </w:r>
    </w:p>
    <w:p w:rsidR="005E4A29" w:rsidRPr="00CC3ED8" w:rsidRDefault="005E4A29" w:rsidP="00F4413A">
      <w:pPr>
        <w:ind w:hanging="284"/>
        <w:rPr>
          <w:bCs/>
          <w:color w:val="000000"/>
          <w:sz w:val="28"/>
        </w:rPr>
      </w:pPr>
      <w:r w:rsidRPr="00CC3ED8">
        <w:rPr>
          <w:color w:val="000000"/>
          <w:sz w:val="28"/>
        </w:rPr>
        <w:t>министр Правительства Москвы,</w:t>
      </w:r>
    </w:p>
    <w:p w:rsidR="005E4A29" w:rsidRPr="00CC3ED8" w:rsidRDefault="005E4A29" w:rsidP="00F4413A">
      <w:pPr>
        <w:ind w:hanging="284"/>
        <w:rPr>
          <w:bCs/>
          <w:color w:val="000000"/>
          <w:sz w:val="28"/>
        </w:rPr>
      </w:pPr>
      <w:r w:rsidRPr="00CC3ED8">
        <w:rPr>
          <w:color w:val="000000"/>
          <w:sz w:val="28"/>
        </w:rPr>
        <w:t xml:space="preserve">руководитель Департамента </w:t>
      </w:r>
    </w:p>
    <w:p w:rsidR="005E4A29" w:rsidRPr="00CC3ED8" w:rsidRDefault="005E4A29" w:rsidP="00F4413A">
      <w:pPr>
        <w:ind w:hanging="284"/>
        <w:rPr>
          <w:bCs/>
          <w:color w:val="000000"/>
          <w:sz w:val="28"/>
        </w:rPr>
      </w:pPr>
      <w:r w:rsidRPr="00CC3ED8">
        <w:rPr>
          <w:color w:val="000000"/>
          <w:sz w:val="28"/>
        </w:rPr>
        <w:t>финансов города Москвы</w:t>
      </w:r>
    </w:p>
    <w:p w:rsidR="005E4A29" w:rsidRPr="00CC3ED8" w:rsidRDefault="005E4A29" w:rsidP="00F4413A">
      <w:pPr>
        <w:ind w:hanging="284"/>
        <w:rPr>
          <w:b/>
          <w:color w:val="000000"/>
          <w:sz w:val="28"/>
        </w:rPr>
      </w:pPr>
      <w:r w:rsidRPr="00CC3ED8">
        <w:rPr>
          <w:b/>
          <w:color w:val="000000"/>
          <w:sz w:val="28"/>
        </w:rPr>
        <w:t>Е.Ю.Зяббарова</w:t>
      </w:r>
    </w:p>
    <w:p w:rsidR="004D1E70" w:rsidRDefault="005E4A29" w:rsidP="00FB23F3">
      <w:pPr>
        <w:pStyle w:val="23"/>
        <w:widowControl w:val="0"/>
        <w:ind w:hanging="284"/>
        <w:jc w:val="left"/>
        <w:rPr>
          <w:bCs/>
        </w:rPr>
      </w:pPr>
      <w:r w:rsidRPr="00CC3ED8">
        <w:rPr>
          <w:color w:val="000000"/>
        </w:rPr>
        <w:t>8-499-251-35-26</w:t>
      </w:r>
      <w:r w:rsidR="005C4F9E" w:rsidRPr="005C4F9E">
        <w:rPr>
          <w:color w:val="FFFFFF"/>
        </w:rPr>
        <w:t>1</w:t>
      </w:r>
      <w:bookmarkStart w:id="0" w:name="_GoBack"/>
      <w:bookmarkEnd w:id="0"/>
    </w:p>
    <w:sectPr w:rsidR="004D1E70" w:rsidSect="00FB23F3">
      <w:headerReference w:type="first" r:id="rId8"/>
      <w:pgSz w:w="16838" w:h="11906" w:orient="landscape" w:code="9"/>
      <w:pgMar w:top="1418" w:right="678"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E1383A">
      <w:rPr>
        <w:noProof/>
      </w:rPr>
      <w:t>744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23F3"/>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EEDB79"/>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AFCB5-537B-4753-B450-A2532EEE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Pages>
  <Words>866</Words>
  <Characters>6281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2025-05-27T08:21:00Z</dcterms:modified>
</cp:coreProperties>
</file>